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2B" w:rsidRPr="0022715F" w:rsidRDefault="0022715F" w:rsidP="0022715F">
      <w:pPr>
        <w:jc w:val="center"/>
        <w:rPr>
          <w:rFonts w:ascii="Garamond" w:hAnsi="Garamond" w:cs="Garamond"/>
          <w:b/>
          <w:bCs/>
          <w:i/>
          <w:iCs/>
          <w:color w:val="000000"/>
          <w:sz w:val="27"/>
          <w:szCs w:val="27"/>
        </w:rPr>
      </w:pPr>
      <w:r w:rsidRPr="0022715F">
        <w:rPr>
          <w:rFonts w:ascii="Garamond" w:hAnsi="Garamond" w:cs="Garamond"/>
          <w:b/>
          <w:bCs/>
          <w:i/>
          <w:iCs/>
          <w:color w:val="000000"/>
          <w:sz w:val="27"/>
          <w:szCs w:val="27"/>
        </w:rPr>
        <w:t>Curriculum Vitae</w:t>
      </w:r>
    </w:p>
    <w:p w:rsidR="0022715F" w:rsidRPr="0022715F" w:rsidRDefault="0044296C" w:rsidP="00FE689F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proofErr w:type="spellStart"/>
      <w:r>
        <w:rPr>
          <w:b/>
          <w:bCs/>
          <w:sz w:val="36"/>
          <w:szCs w:val="36"/>
        </w:rPr>
        <w:t>Nidal</w:t>
      </w:r>
      <w:proofErr w:type="spellEnd"/>
      <w:r>
        <w:rPr>
          <w:b/>
          <w:bCs/>
          <w:sz w:val="36"/>
          <w:szCs w:val="36"/>
        </w:rPr>
        <w:t xml:space="preserve"> Karim </w:t>
      </w:r>
      <w:proofErr w:type="spellStart"/>
      <w:r>
        <w:rPr>
          <w:b/>
          <w:bCs/>
          <w:sz w:val="36"/>
          <w:szCs w:val="36"/>
        </w:rPr>
        <w:t>Maroof</w:t>
      </w:r>
      <w:proofErr w:type="spellEnd"/>
      <w:r>
        <w:rPr>
          <w:b/>
          <w:bCs/>
          <w:sz w:val="36"/>
          <w:szCs w:val="36"/>
        </w:rPr>
        <w:t xml:space="preserve"> Al-Rahal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b/>
          <w:bCs/>
          <w:color w:val="000000"/>
        </w:rPr>
      </w:pPr>
      <w:proofErr w:type="spellStart"/>
      <w:r w:rsidRPr="0022715F">
        <w:rPr>
          <w:rFonts w:ascii="Garamond" w:hAnsi="Garamond" w:cs="Garamond"/>
          <w:b/>
          <w:bCs/>
          <w:i/>
          <w:iCs/>
          <w:color w:val="000000"/>
        </w:rPr>
        <w:t>Mustans</w:t>
      </w:r>
      <w:r w:rsidR="009B0890">
        <w:rPr>
          <w:rFonts w:ascii="Garamond" w:hAnsi="Garamond" w:cs="Garamond"/>
          <w:b/>
          <w:bCs/>
          <w:i/>
          <w:iCs/>
          <w:color w:val="000000"/>
        </w:rPr>
        <w:t>iriyah</w:t>
      </w:r>
      <w:proofErr w:type="spellEnd"/>
      <w:r w:rsidR="009B0890">
        <w:rPr>
          <w:rFonts w:ascii="Garamond" w:hAnsi="Garamond" w:cs="Garamond"/>
          <w:b/>
          <w:bCs/>
          <w:i/>
          <w:iCs/>
          <w:color w:val="000000"/>
        </w:rPr>
        <w:t xml:space="preserve"> University –National Center of Hematology</w:t>
      </w:r>
      <w:r w:rsidRPr="0022715F">
        <w:rPr>
          <w:rFonts w:ascii="Garamond" w:hAnsi="Garamond" w:cs="Garamond"/>
          <w:b/>
          <w:bCs/>
          <w:i/>
          <w:iCs/>
          <w:color w:val="000000"/>
        </w:rPr>
        <w:t>---------</w:t>
      </w:r>
    </w:p>
    <w:p w:rsidR="0022715F" w:rsidRPr="00015CE6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  <w:lang w:val="en-GB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 w:rsidR="00015CE6">
        <w:rPr>
          <w:rFonts w:ascii="Garamond" w:hAnsi="Garamond" w:cs="Garamond"/>
          <w:i/>
          <w:iCs/>
          <w:color w:val="000000"/>
        </w:rPr>
        <w:t>+9647901585978</w:t>
      </w:r>
    </w:p>
    <w:p w:rsidR="0022715F" w:rsidRDefault="0022715F" w:rsidP="0022715F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hyperlink r:id="rId6" w:history="1">
        <w:r w:rsidR="009B0890" w:rsidRPr="0086781C">
          <w:rPr>
            <w:rStyle w:val="Hyperlink"/>
            <w:rFonts w:ascii="Garamond" w:hAnsi="Garamond" w:cs="Garamond"/>
            <w:i/>
            <w:iCs/>
          </w:rPr>
          <w:t>nidhalalrahal@yahoo.com</w:t>
        </w:r>
      </w:hyperlink>
    </w:p>
    <w:p w:rsidR="0022715F" w:rsidRPr="00AB759F" w:rsidRDefault="0022715F" w:rsidP="00AB759F">
      <w:pPr>
        <w:pStyle w:val="Default"/>
        <w:pBdr>
          <w:bottom w:val="dashDotStroked" w:sz="24" w:space="1" w:color="auto"/>
        </w:pBdr>
        <w:rPr>
          <w:b/>
          <w:bCs/>
          <w:smallCaps/>
          <w:sz w:val="22"/>
          <w:szCs w:val="22"/>
        </w:rPr>
      </w:pPr>
      <w:r w:rsidRPr="00AB759F">
        <w:rPr>
          <w:smallCaps/>
        </w:rPr>
        <w:t xml:space="preserve"> </w:t>
      </w:r>
      <w:r w:rsidR="00AB759F" w:rsidRPr="00AB759F">
        <w:rPr>
          <w:b/>
          <w:bCs/>
          <w:smallCaps/>
          <w:sz w:val="28"/>
          <w:szCs w:val="28"/>
        </w:rPr>
        <w:t>P</w:t>
      </w:r>
      <w:r w:rsidR="00AB759F">
        <w:rPr>
          <w:b/>
          <w:bCs/>
          <w:smallCaps/>
          <w:sz w:val="28"/>
          <w:szCs w:val="28"/>
        </w:rPr>
        <w:t>ersonal</w:t>
      </w:r>
      <w:r w:rsidR="00AB759F" w:rsidRPr="00AB759F">
        <w:rPr>
          <w:b/>
          <w:bCs/>
          <w:smallCaps/>
          <w:sz w:val="28"/>
          <w:szCs w:val="28"/>
        </w:rPr>
        <w:t xml:space="preserve"> S</w:t>
      </w:r>
      <w:r w:rsidR="00AB759F">
        <w:rPr>
          <w:b/>
          <w:bCs/>
          <w:smallCaps/>
          <w:sz w:val="28"/>
          <w:szCs w:val="28"/>
        </w:rPr>
        <w:t>ummary</w:t>
      </w:r>
      <w:r w:rsidR="00AB759F" w:rsidRPr="00AB759F">
        <w:rPr>
          <w:b/>
          <w:bCs/>
          <w:smallCaps/>
          <w:sz w:val="28"/>
          <w:szCs w:val="28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44296C" w:rsidRDefault="008E099B" w:rsidP="008E099B">
      <w:pPr>
        <w:numPr>
          <w:ilvl w:val="0"/>
          <w:numId w:val="6"/>
        </w:numPr>
        <w:rPr>
          <w:rFonts w:ascii="Calibri" w:eastAsia="Calibri" w:hAnsi="Calibri" w:cs="Times New Roman"/>
        </w:rPr>
      </w:pPr>
      <w:r w:rsidRPr="008E099B">
        <w:rPr>
          <w:rFonts w:ascii="Calibri" w:eastAsia="Calibri" w:hAnsi="Calibri" w:cs="Times New Roman"/>
        </w:rPr>
        <w:t>Senior in research and management unit of Hemophilia &amp;rare inherited bleeding disorders   in the National Center of Hematology(NCH) in Al-</w:t>
      </w:r>
      <w:proofErr w:type="spellStart"/>
      <w:r w:rsidRPr="008E099B">
        <w:rPr>
          <w:rFonts w:ascii="Calibri" w:eastAsia="Calibri" w:hAnsi="Calibri" w:cs="Times New Roman"/>
        </w:rPr>
        <w:t>Mustansir</w:t>
      </w:r>
      <w:r>
        <w:rPr>
          <w:rFonts w:ascii="Calibri" w:eastAsia="Calibri" w:hAnsi="Calibri" w:cs="Times New Roman"/>
        </w:rPr>
        <w:t>iya</w:t>
      </w:r>
      <w:r w:rsidR="009B0890">
        <w:rPr>
          <w:rFonts w:ascii="Calibri" w:eastAsia="Calibri" w:hAnsi="Calibri" w:cs="Times New Roman"/>
        </w:rPr>
        <w:t>h</w:t>
      </w:r>
      <w:proofErr w:type="spellEnd"/>
      <w:r w:rsidRPr="008E099B">
        <w:rPr>
          <w:rFonts w:ascii="Calibri" w:eastAsia="Calibri" w:hAnsi="Calibri" w:cs="Times New Roman"/>
        </w:rPr>
        <w:t xml:space="preserve"> University ,</w:t>
      </w:r>
    </w:p>
    <w:p w:rsidR="0044296C" w:rsidRDefault="0044296C" w:rsidP="008E099B">
      <w:pPr>
        <w:numPr>
          <w:ilvl w:val="0"/>
          <w:numId w:val="6"/>
        </w:numPr>
        <w:rPr>
          <w:rFonts w:ascii="Calibri" w:eastAsia="Calibri" w:hAnsi="Calibri" w:cs="Times New Roman"/>
        </w:rPr>
      </w:pPr>
      <w:r w:rsidRPr="008E099B">
        <w:rPr>
          <w:rFonts w:ascii="Calibri" w:eastAsia="Calibri" w:hAnsi="Calibri" w:cs="Times New Roman"/>
        </w:rPr>
        <w:t>Vice</w:t>
      </w:r>
      <w:r w:rsidR="008E099B" w:rsidRPr="008E099B">
        <w:rPr>
          <w:rFonts w:ascii="Calibri" w:eastAsia="Calibri" w:hAnsi="Calibri" w:cs="Times New Roman"/>
        </w:rPr>
        <w:t xml:space="preserve"> director of NCH. </w:t>
      </w:r>
    </w:p>
    <w:p w:rsidR="008E099B" w:rsidRPr="008E099B" w:rsidRDefault="008E099B" w:rsidP="008E099B">
      <w:pPr>
        <w:numPr>
          <w:ilvl w:val="0"/>
          <w:numId w:val="6"/>
        </w:numPr>
        <w:rPr>
          <w:rFonts w:ascii="Calibri" w:eastAsia="Calibri" w:hAnsi="Calibri" w:cs="Times New Roman"/>
        </w:rPr>
      </w:pPr>
      <w:r w:rsidRPr="008E099B">
        <w:rPr>
          <w:rFonts w:ascii="Calibri" w:eastAsia="Calibri" w:hAnsi="Calibri" w:cs="Times New Roman"/>
        </w:rPr>
        <w:t>The head of the unit of cell separation &amp;cryopreservation since 2009.</w:t>
      </w:r>
    </w:p>
    <w:p w:rsidR="008E099B" w:rsidRPr="008E099B" w:rsidRDefault="008E099B" w:rsidP="008E099B">
      <w:pPr>
        <w:numPr>
          <w:ilvl w:val="0"/>
          <w:numId w:val="6"/>
        </w:numPr>
        <w:rPr>
          <w:rFonts w:ascii="Calibri" w:eastAsia="Calibri" w:hAnsi="Calibri" w:cs="Times New Roman"/>
        </w:rPr>
      </w:pPr>
      <w:r w:rsidRPr="008E099B">
        <w:rPr>
          <w:rFonts w:ascii="Calibri" w:eastAsia="Calibri" w:hAnsi="Calibri" w:cs="Times New Roman"/>
        </w:rPr>
        <w:t>She is interested in researches in Hemophilia &amp;rare inherited bleeding disorders and stem cells.</w:t>
      </w:r>
    </w:p>
    <w:p w:rsidR="0022715F" w:rsidRPr="00AB759F" w:rsidRDefault="0022715F" w:rsidP="008E099B">
      <w:pPr>
        <w:pStyle w:val="Default"/>
        <w:ind w:left="720"/>
        <w:rPr>
          <w:sz w:val="22"/>
          <w:szCs w:val="22"/>
        </w:rPr>
      </w:pP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22715F" w:rsidRPr="00AB759F" w:rsidRDefault="0022715F" w:rsidP="00AB759F">
      <w:pPr>
        <w:pStyle w:val="Default"/>
        <w:pBdr>
          <w:bottom w:val="dashDotStroked" w:sz="24" w:space="1" w:color="auto"/>
        </w:pBdr>
        <w:rPr>
          <w:smallCaps/>
        </w:rPr>
      </w:pPr>
      <w:r w:rsidRPr="00AB759F">
        <w:rPr>
          <w:smallCaps/>
        </w:rPr>
        <w:t xml:space="preserve"> </w:t>
      </w:r>
      <w:r w:rsidRPr="00AB759F">
        <w:rPr>
          <w:b/>
          <w:bCs/>
          <w:smallCaps/>
          <w:sz w:val="28"/>
          <w:szCs w:val="28"/>
        </w:rPr>
        <w:t>E</w:t>
      </w:r>
      <w:r w:rsidR="00AB759F">
        <w:rPr>
          <w:b/>
          <w:bCs/>
          <w:smallCaps/>
          <w:sz w:val="28"/>
          <w:szCs w:val="28"/>
        </w:rPr>
        <w:t>ducation</w:t>
      </w:r>
      <w:r w:rsidRPr="00AB759F">
        <w:rPr>
          <w:b/>
          <w:bCs/>
          <w:smallCaps/>
          <w:sz w:val="28"/>
          <w:szCs w:val="28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6A2D15" w:rsidRDefault="0022715F" w:rsidP="006A2D15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Ph.D. #1:</w:t>
      </w:r>
      <w:r w:rsidR="00410128">
        <w:rPr>
          <w:sz w:val="22"/>
          <w:szCs w:val="22"/>
        </w:rPr>
        <w:t xml:space="preserve">  </w:t>
      </w:r>
    </w:p>
    <w:p w:rsidR="0022715F" w:rsidRPr="006A2D15" w:rsidRDefault="00410128" w:rsidP="006A2D15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6A2D15">
        <w:rPr>
          <w:sz w:val="22"/>
          <w:szCs w:val="22"/>
        </w:rPr>
        <w:t>M</w:t>
      </w:r>
      <w:r w:rsidR="00121B53" w:rsidRPr="006A2D15">
        <w:rPr>
          <w:sz w:val="22"/>
          <w:szCs w:val="22"/>
        </w:rPr>
        <w:t>.</w:t>
      </w:r>
      <w:r w:rsidRPr="006A2D15">
        <w:rPr>
          <w:sz w:val="22"/>
          <w:szCs w:val="22"/>
        </w:rPr>
        <w:t>B</w:t>
      </w:r>
      <w:r w:rsidR="00121B53" w:rsidRPr="006A2D15">
        <w:rPr>
          <w:sz w:val="22"/>
          <w:szCs w:val="22"/>
        </w:rPr>
        <w:t>.</w:t>
      </w:r>
      <w:r w:rsidRPr="006A2D15">
        <w:rPr>
          <w:sz w:val="22"/>
          <w:szCs w:val="22"/>
        </w:rPr>
        <w:t>CH</w:t>
      </w:r>
      <w:r w:rsidR="00121B53" w:rsidRPr="006A2D15">
        <w:rPr>
          <w:sz w:val="22"/>
          <w:szCs w:val="22"/>
        </w:rPr>
        <w:t>.</w:t>
      </w:r>
      <w:r w:rsidRPr="006A2D15">
        <w:rPr>
          <w:sz w:val="22"/>
          <w:szCs w:val="22"/>
        </w:rPr>
        <w:t>B:1980</w:t>
      </w:r>
      <w:r w:rsidR="006A2D15" w:rsidRPr="006A2D15">
        <w:rPr>
          <w:rFonts w:cs="Times New Roman"/>
          <w:sz w:val="22"/>
          <w:szCs w:val="22"/>
          <w:lang w:val="en-GB"/>
        </w:rPr>
        <w:t>/medical collage/Baghdad University.</w:t>
      </w:r>
    </w:p>
    <w:p w:rsidR="006A2D15" w:rsidRPr="006A2D15" w:rsidRDefault="00AB759F" w:rsidP="006A2D15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M.Sc.</w:t>
      </w:r>
      <w:r w:rsidR="0022715F">
        <w:rPr>
          <w:sz w:val="22"/>
          <w:szCs w:val="22"/>
        </w:rPr>
        <w:t xml:space="preserve"> #2:</w:t>
      </w:r>
      <w:r w:rsidR="008E099B">
        <w:rPr>
          <w:sz w:val="22"/>
          <w:szCs w:val="22"/>
        </w:rPr>
        <w:t xml:space="preserve"> </w:t>
      </w:r>
      <w:r w:rsidR="0044296C">
        <w:rPr>
          <w:sz w:val="22"/>
          <w:szCs w:val="22"/>
        </w:rPr>
        <w:t>physiology (</w:t>
      </w:r>
      <w:r w:rsidR="009B0890">
        <w:rPr>
          <w:sz w:val="22"/>
          <w:szCs w:val="22"/>
        </w:rPr>
        <w:t>stem cells)</w:t>
      </w:r>
      <w:r w:rsidR="006A2D15" w:rsidRPr="006A2D15">
        <w:rPr>
          <w:sz w:val="22"/>
          <w:szCs w:val="22"/>
        </w:rPr>
        <w:t xml:space="preserve"> </w:t>
      </w:r>
      <w:r w:rsidR="006A2D15">
        <w:rPr>
          <w:sz w:val="22"/>
          <w:szCs w:val="22"/>
        </w:rPr>
        <w:t>2004</w:t>
      </w:r>
      <w:r w:rsidR="006A2D15">
        <w:rPr>
          <w:rFonts w:cs="Times New Roman"/>
          <w:sz w:val="22"/>
          <w:szCs w:val="22"/>
          <w:lang w:val="en-GB"/>
        </w:rPr>
        <w:t>/medical collage/Baghdad University.</w:t>
      </w:r>
    </w:p>
    <w:p w:rsidR="0022715F" w:rsidRPr="006A2D15" w:rsidRDefault="008E099B" w:rsidP="006A2D15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6A2D15">
        <w:rPr>
          <w:sz w:val="22"/>
          <w:szCs w:val="22"/>
        </w:rPr>
        <w:t>DCH</w:t>
      </w:r>
      <w:r w:rsidR="006A2D15" w:rsidRPr="006A2D15">
        <w:rPr>
          <w:sz w:val="22"/>
          <w:szCs w:val="22"/>
        </w:rPr>
        <w:t xml:space="preserve"> 1986</w:t>
      </w:r>
      <w:r w:rsidR="006A2D15" w:rsidRPr="006A2D15">
        <w:rPr>
          <w:rFonts w:cs="Times New Roman"/>
          <w:sz w:val="22"/>
          <w:szCs w:val="22"/>
          <w:lang w:val="en-GB"/>
        </w:rPr>
        <w:t xml:space="preserve"> /medical collage/Baghdad University.</w:t>
      </w:r>
    </w:p>
    <w:p w:rsidR="00AB759F" w:rsidRDefault="00AB759F" w:rsidP="0022715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B.Sc. #3: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Pr="00AB759F" w:rsidRDefault="00AB759F" w:rsidP="00AB759F">
      <w:pPr>
        <w:pStyle w:val="Default"/>
        <w:pBdr>
          <w:bottom w:val="dashDotStroked" w:sz="24" w:space="1" w:color="auto"/>
        </w:pBdr>
        <w:rPr>
          <w:smallCaps/>
        </w:rPr>
      </w:pPr>
      <w:r w:rsidRPr="00AB759F">
        <w:t xml:space="preserve">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 xml:space="preserve">CADEMIC </w:t>
      </w:r>
      <w:r w:rsidRPr="00AB759F">
        <w:rPr>
          <w:b/>
          <w:bCs/>
          <w:sz w:val="28"/>
          <w:szCs w:val="28"/>
        </w:rPr>
        <w:t>H</w:t>
      </w:r>
      <w:r w:rsidRPr="00AB759F">
        <w:rPr>
          <w:b/>
          <w:bCs/>
          <w:sz w:val="22"/>
          <w:szCs w:val="22"/>
        </w:rPr>
        <w:t xml:space="preserve">ONORS AND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>WARDS</w:t>
      </w:r>
      <w:r>
        <w:rPr>
          <w:b/>
          <w:bCs/>
          <w:sz w:val="22"/>
          <w:szCs w:val="22"/>
        </w:rPr>
        <w:t>: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#1:</w:t>
      </w:r>
    </w:p>
    <w:p w:rsidR="00AB759F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#2:</w:t>
      </w:r>
    </w:p>
    <w:p w:rsidR="00AB759F" w:rsidRDefault="00AB759F" w:rsidP="00AB759F">
      <w:pPr>
        <w:pStyle w:val="Default"/>
        <w:rPr>
          <w:sz w:val="22"/>
          <w:szCs w:val="22"/>
        </w:rPr>
      </w:pPr>
    </w:p>
    <w:p w:rsidR="00AB759F" w:rsidRDefault="00AB759F" w:rsidP="00AB759F">
      <w:pPr>
        <w:pStyle w:val="Default"/>
        <w:pBdr>
          <w:bottom w:val="dashDotStroked" w:sz="24" w:space="1" w:color="auto"/>
        </w:pBdr>
        <w:rPr>
          <w:sz w:val="22"/>
          <w:szCs w:val="22"/>
        </w:rPr>
      </w:pPr>
      <w:r w:rsidRPr="00AB759F">
        <w:t xml:space="preserve">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 xml:space="preserve">CADEMIC </w:t>
      </w:r>
      <w:r w:rsidRPr="00AB759F">
        <w:rPr>
          <w:b/>
          <w:bCs/>
          <w:sz w:val="28"/>
          <w:szCs w:val="28"/>
        </w:rPr>
        <w:t>/T</w:t>
      </w:r>
      <w:r w:rsidRPr="00AB759F">
        <w:rPr>
          <w:b/>
          <w:bCs/>
          <w:sz w:val="22"/>
          <w:szCs w:val="22"/>
        </w:rPr>
        <w:t xml:space="preserve">EACHING </w:t>
      </w:r>
      <w:r w:rsidRPr="00AB759F">
        <w:rPr>
          <w:b/>
          <w:bCs/>
          <w:sz w:val="28"/>
          <w:szCs w:val="28"/>
        </w:rPr>
        <w:t>E</w:t>
      </w:r>
      <w:r w:rsidRPr="00AB759F">
        <w:rPr>
          <w:b/>
          <w:bCs/>
          <w:sz w:val="22"/>
          <w:szCs w:val="22"/>
        </w:rPr>
        <w:t>XPERIENCE</w:t>
      </w:r>
      <w:r>
        <w:rPr>
          <w:b/>
          <w:bCs/>
          <w:sz w:val="22"/>
          <w:szCs w:val="22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055D0E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#1:</w:t>
      </w:r>
      <w:r w:rsidR="008E099B">
        <w:rPr>
          <w:sz w:val="22"/>
          <w:szCs w:val="22"/>
        </w:rPr>
        <w:t xml:space="preserve"> Lectures to </w:t>
      </w:r>
      <w:r w:rsidR="006C6C43">
        <w:rPr>
          <w:sz w:val="22"/>
          <w:szCs w:val="22"/>
        </w:rPr>
        <w:t>undergraduate’s</w:t>
      </w:r>
      <w:r w:rsidR="00055D0E">
        <w:rPr>
          <w:sz w:val="22"/>
          <w:szCs w:val="22"/>
        </w:rPr>
        <w:t xml:space="preserve"> medical </w:t>
      </w:r>
      <w:r w:rsidR="006C6C43">
        <w:rPr>
          <w:sz w:val="22"/>
          <w:szCs w:val="22"/>
        </w:rPr>
        <w:t>college, second</w:t>
      </w:r>
      <w:r w:rsidR="00055D0E">
        <w:rPr>
          <w:sz w:val="22"/>
          <w:szCs w:val="22"/>
        </w:rPr>
        <w:t xml:space="preserve"> year,</w:t>
      </w:r>
      <w:r w:rsidR="008E099B">
        <w:rPr>
          <w:sz w:val="22"/>
          <w:szCs w:val="22"/>
        </w:rPr>
        <w:t xml:space="preserve"> 5years</w:t>
      </w:r>
      <w:r w:rsidR="00055D0E">
        <w:rPr>
          <w:sz w:val="22"/>
          <w:szCs w:val="22"/>
        </w:rPr>
        <w:t xml:space="preserve"> experience.</w:t>
      </w:r>
    </w:p>
    <w:p w:rsidR="00055D0E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#2:</w:t>
      </w:r>
      <w:r w:rsidR="006C6C43">
        <w:rPr>
          <w:sz w:val="22"/>
          <w:szCs w:val="22"/>
        </w:rPr>
        <w:t xml:space="preserve"> </w:t>
      </w:r>
      <w:r w:rsidR="00055D0E">
        <w:rPr>
          <w:sz w:val="22"/>
          <w:szCs w:val="22"/>
        </w:rPr>
        <w:t>Lectures to post graduates medical physics</w:t>
      </w:r>
      <w:proofErr w:type="gramStart"/>
      <w:r w:rsidR="00055D0E">
        <w:rPr>
          <w:sz w:val="22"/>
          <w:szCs w:val="22"/>
        </w:rPr>
        <w:t>,3</w:t>
      </w:r>
      <w:proofErr w:type="gramEnd"/>
      <w:r w:rsidR="00055D0E">
        <w:rPr>
          <w:sz w:val="22"/>
          <w:szCs w:val="22"/>
        </w:rPr>
        <w:t xml:space="preserve"> years’ experience. </w:t>
      </w:r>
    </w:p>
    <w:p w:rsidR="00AB759F" w:rsidRDefault="00055D0E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Lectures to postgraduate Arab board medicine </w:t>
      </w:r>
      <w:r w:rsidR="006C6C43">
        <w:rPr>
          <w:sz w:val="22"/>
          <w:szCs w:val="22"/>
        </w:rPr>
        <w:t>students, 2years experience.</w:t>
      </w:r>
      <w:r>
        <w:rPr>
          <w:sz w:val="22"/>
          <w:szCs w:val="22"/>
        </w:rPr>
        <w:t xml:space="preserve"> 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Default="00AB759F" w:rsidP="00AB759F">
      <w:pPr>
        <w:pStyle w:val="Default"/>
        <w:pBdr>
          <w:bottom w:val="dashDotStroked" w:sz="24" w:space="1" w:color="auto"/>
        </w:pBdr>
        <w:rPr>
          <w:sz w:val="22"/>
          <w:szCs w:val="22"/>
        </w:rPr>
      </w:pPr>
      <w:r>
        <w:rPr>
          <w:b/>
          <w:bCs/>
          <w:sz w:val="28"/>
          <w:szCs w:val="28"/>
        </w:rPr>
        <w:t>C</w:t>
      </w:r>
      <w:r>
        <w:rPr>
          <w:b/>
          <w:bCs/>
          <w:sz w:val="22"/>
          <w:szCs w:val="22"/>
        </w:rPr>
        <w:t xml:space="preserve">OURSES </w:t>
      </w:r>
      <w:r>
        <w:rPr>
          <w:b/>
          <w:bCs/>
          <w:sz w:val="28"/>
          <w:szCs w:val="28"/>
        </w:rPr>
        <w:t>T</w:t>
      </w:r>
      <w:r>
        <w:rPr>
          <w:b/>
          <w:bCs/>
          <w:sz w:val="22"/>
          <w:szCs w:val="22"/>
        </w:rPr>
        <w:t>AUGHT:</w:t>
      </w:r>
    </w:p>
    <w:p w:rsidR="0022715F" w:rsidRPr="000B1312" w:rsidRDefault="0022715F" w:rsidP="0022715F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0B1312" w:rsidTr="000B1312">
        <w:tc>
          <w:tcPr>
            <w:tcW w:w="4394" w:type="dxa"/>
            <w:shd w:val="clear" w:color="auto" w:fill="D9D9D9" w:themeFill="background1" w:themeFillShade="D9"/>
          </w:tcPr>
          <w:p w:rsidR="000B1312" w:rsidRPr="000B1312" w:rsidRDefault="000B1312" w:rsidP="000B131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Undergraduate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0B1312" w:rsidRPr="000B1312" w:rsidRDefault="000B1312" w:rsidP="000B131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Graduate</w:t>
            </w:r>
          </w:p>
        </w:tc>
      </w:tr>
      <w:tr w:rsidR="000B1312" w:rsidTr="000B1312">
        <w:tc>
          <w:tcPr>
            <w:tcW w:w="4394" w:type="dxa"/>
          </w:tcPr>
          <w:p w:rsidR="000B1312" w:rsidRDefault="00253319" w:rsidP="0022715F">
            <w:r>
              <w:t xml:space="preserve">                    Special senses</w:t>
            </w:r>
          </w:p>
        </w:tc>
        <w:tc>
          <w:tcPr>
            <w:tcW w:w="4536" w:type="dxa"/>
          </w:tcPr>
          <w:p w:rsidR="000B1312" w:rsidRDefault="00253319" w:rsidP="0022715F">
            <w:r>
              <w:t>Special senses, hemophilia A&amp;B, vW disease types &amp;therapy. Thrombosthenia types and management in Iraq.</w:t>
            </w:r>
          </w:p>
        </w:tc>
      </w:tr>
    </w:tbl>
    <w:p w:rsidR="000B1312" w:rsidRDefault="000B1312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:rsidR="00E21D94" w:rsidRDefault="00B73F00" w:rsidP="00E21D9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b/>
          <w:bCs/>
          <w:sz w:val="28"/>
          <w:szCs w:val="28"/>
        </w:rPr>
        <w:t>P</w:t>
      </w:r>
      <w:r>
        <w:rPr>
          <w:b/>
          <w:bCs/>
        </w:rPr>
        <w:t xml:space="preserve">ROFESSIONAL </w:t>
      </w:r>
      <w:r>
        <w:rPr>
          <w:b/>
          <w:bCs/>
          <w:sz w:val="28"/>
          <w:szCs w:val="28"/>
        </w:rPr>
        <w:t>A</w:t>
      </w:r>
      <w:r>
        <w:rPr>
          <w:b/>
          <w:bCs/>
        </w:rPr>
        <w:t>FFILIATIONS:</w:t>
      </w:r>
      <w:r w:rsidR="00E21D94" w:rsidRPr="00E21D94">
        <w:rPr>
          <w:rFonts w:ascii="Garamond" w:hAnsi="Garamond" w:cs="Garamond"/>
          <w:color w:val="000000"/>
        </w:rPr>
        <w:t xml:space="preserve"> </w:t>
      </w:r>
      <w:r w:rsidR="00E21D94">
        <w:rPr>
          <w:rFonts w:ascii="Garamond" w:hAnsi="Garamond" w:cs="Garamond"/>
          <w:color w:val="000000"/>
        </w:rPr>
        <w:t xml:space="preserve">Member </w:t>
      </w:r>
      <w:proofErr w:type="gramStart"/>
      <w:r w:rsidR="00E21D94">
        <w:rPr>
          <w:rFonts w:ascii="Garamond" w:hAnsi="Garamond" w:cs="Garamond"/>
          <w:color w:val="000000"/>
        </w:rPr>
        <w:t>of :</w:t>
      </w:r>
      <w:proofErr w:type="gramEnd"/>
      <w:r w:rsidR="00E21D94">
        <w:rPr>
          <w:rFonts w:ascii="Garamond" w:hAnsi="Garamond" w:cs="Garamond"/>
          <w:color w:val="000000"/>
        </w:rPr>
        <w:t xml:space="preserve"> Iraqi hemophilia society, Iraqi pediatric society, Iraqi diabetes society.</w:t>
      </w:r>
    </w:p>
    <w:p w:rsidR="00B73F00" w:rsidRDefault="00B73F00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:rsidR="00B73F00" w:rsidRPr="00B73F00" w:rsidRDefault="00B73F00" w:rsidP="00B73F0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AA5D32" w:rsidRDefault="00B73F00" w:rsidP="00D6792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B73F00">
        <w:rPr>
          <w:rFonts w:ascii="Garamond" w:hAnsi="Garamond" w:cs="Garamond"/>
          <w:color w:val="000000"/>
        </w:rPr>
        <w:t xml:space="preserve">Chairman, Diversity Committee </w:t>
      </w:r>
      <w:r w:rsidR="00D67926">
        <w:rPr>
          <w:rFonts w:ascii="Garamond" w:hAnsi="Garamond" w:cs="Garamond"/>
          <w:color w:val="000000"/>
        </w:rPr>
        <w:t>:</w:t>
      </w:r>
    </w:p>
    <w:p w:rsidR="00B73F00" w:rsidRDefault="00AA5D32" w:rsidP="00551B37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Member</w:t>
      </w:r>
      <w:r w:rsidR="00D67926">
        <w:rPr>
          <w:rFonts w:ascii="Garamond" w:hAnsi="Garamond" w:cs="Garamond"/>
          <w:color w:val="000000"/>
        </w:rPr>
        <w:t xml:space="preserve"> of scientific committee in national center of hematology. </w:t>
      </w:r>
    </w:p>
    <w:p w:rsidR="00AA5D32" w:rsidRDefault="00AA5D32" w:rsidP="00551B37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Member of evaluation committee innovative action and </w:t>
      </w:r>
      <w:r w:rsidR="00551B37">
        <w:rPr>
          <w:rFonts w:ascii="Garamond" w:hAnsi="Garamond" w:cs="Garamond"/>
          <w:color w:val="000000"/>
        </w:rPr>
        <w:t>nominating them</w:t>
      </w:r>
      <w:r>
        <w:rPr>
          <w:rFonts w:ascii="Garamond" w:hAnsi="Garamond" w:cs="Garamond"/>
          <w:color w:val="000000"/>
        </w:rPr>
        <w:t xml:space="preserve"> to the university.</w:t>
      </w:r>
    </w:p>
    <w:p w:rsidR="00AA5D32" w:rsidRDefault="00AA5D32" w:rsidP="00551B37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Member of the </w:t>
      </w:r>
      <w:r w:rsidR="00551B37">
        <w:rPr>
          <w:rFonts w:ascii="Garamond" w:hAnsi="Garamond" w:cs="Garamond"/>
          <w:color w:val="000000"/>
        </w:rPr>
        <w:t>committee that determines</w:t>
      </w:r>
      <w:r>
        <w:rPr>
          <w:rFonts w:ascii="Garamond" w:hAnsi="Garamond" w:cs="Garamond"/>
          <w:color w:val="000000"/>
        </w:rPr>
        <w:t xml:space="preserve"> the needed specialties in our center and give the studying leaves.</w:t>
      </w:r>
    </w:p>
    <w:p w:rsidR="00551B37" w:rsidRPr="00551B37" w:rsidRDefault="00B73F00" w:rsidP="00B73F0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 w:rsidRPr="00B73F00">
        <w:rPr>
          <w:rFonts w:ascii="Garamond" w:hAnsi="Garamond" w:cs="Garamond"/>
          <w:color w:val="000000"/>
        </w:rPr>
        <w:t>President,</w:t>
      </w:r>
    </w:p>
    <w:p w:rsidR="00B73F00" w:rsidRPr="00551B37" w:rsidRDefault="00D57978" w:rsidP="00D57978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</w:rPr>
        <w:t>*</w:t>
      </w:r>
      <w:r w:rsidR="00551B37">
        <w:rPr>
          <w:rFonts w:ascii="Garamond" w:hAnsi="Garamond" w:cs="Garamond"/>
          <w:color w:val="000000"/>
        </w:rPr>
        <w:t xml:space="preserve"> T</w:t>
      </w:r>
      <w:r w:rsidR="00AA5D32">
        <w:rPr>
          <w:rFonts w:ascii="Garamond" w:hAnsi="Garamond" w:cs="Garamond"/>
          <w:color w:val="000000"/>
        </w:rPr>
        <w:t xml:space="preserve">he </w:t>
      </w:r>
      <w:r w:rsidR="00551B37">
        <w:rPr>
          <w:rFonts w:ascii="Garamond" w:hAnsi="Garamond" w:cs="Garamond"/>
          <w:color w:val="000000"/>
        </w:rPr>
        <w:t>committee</w:t>
      </w:r>
      <w:r w:rsidR="00AA5D32">
        <w:rPr>
          <w:rFonts w:ascii="Garamond" w:hAnsi="Garamond" w:cs="Garamond"/>
          <w:color w:val="000000"/>
        </w:rPr>
        <w:t xml:space="preserve"> of buying coagulation tests instrument (C</w:t>
      </w:r>
      <w:r w:rsidR="00551B37">
        <w:rPr>
          <w:rFonts w:ascii="Garamond" w:hAnsi="Garamond" w:cs="Garamond"/>
          <w:color w:val="000000"/>
        </w:rPr>
        <w:t xml:space="preserve">ompact Max </w:t>
      </w:r>
      <w:proofErr w:type="spellStart"/>
      <w:r w:rsidR="00551B37">
        <w:rPr>
          <w:rFonts w:ascii="Garamond" w:hAnsi="Garamond" w:cs="Garamond"/>
          <w:color w:val="000000"/>
        </w:rPr>
        <w:t>Stago</w:t>
      </w:r>
      <w:proofErr w:type="spellEnd"/>
      <w:r w:rsidR="00551B37">
        <w:rPr>
          <w:rFonts w:ascii="Garamond" w:hAnsi="Garamond" w:cs="Garamond"/>
          <w:color w:val="000000"/>
        </w:rPr>
        <w:t>).</w:t>
      </w:r>
    </w:p>
    <w:p w:rsidR="00551B37" w:rsidRDefault="00D57978" w:rsidP="00551B37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*</w:t>
      </w:r>
      <w:r w:rsidR="00551B37">
        <w:rPr>
          <w:rFonts w:ascii="Garamond" w:hAnsi="Garamond" w:cs="Garamond"/>
          <w:color w:val="000000"/>
          <w:sz w:val="24"/>
          <w:szCs w:val="24"/>
        </w:rPr>
        <w:t>The committee that recommend the expected needs of the center in 2018 from the medical supplies.</w:t>
      </w:r>
    </w:p>
    <w:p w:rsidR="00551B37" w:rsidRPr="00B73F00" w:rsidRDefault="00D57978" w:rsidP="00551B37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*</w:t>
      </w:r>
      <w:r w:rsidR="00551B37">
        <w:rPr>
          <w:rFonts w:ascii="Garamond" w:hAnsi="Garamond" w:cs="Garamond"/>
          <w:color w:val="000000"/>
          <w:sz w:val="24"/>
          <w:szCs w:val="24"/>
        </w:rPr>
        <w:t xml:space="preserve">The committee applying a visit </w:t>
      </w:r>
      <w:r>
        <w:rPr>
          <w:rFonts w:ascii="Garamond" w:hAnsi="Garamond" w:cs="Garamond"/>
          <w:color w:val="000000"/>
          <w:sz w:val="24"/>
          <w:szCs w:val="24"/>
        </w:rPr>
        <w:t>report of the quality control comity and administrative refinements.</w:t>
      </w:r>
    </w:p>
    <w:p w:rsidR="00D44BB5" w:rsidRPr="00B73F00" w:rsidRDefault="00D44BB5" w:rsidP="001F5DE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Default="00D44BB5" w:rsidP="00D44BB5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b/>
          <w:bCs/>
          <w:sz w:val="28"/>
          <w:szCs w:val="28"/>
        </w:rPr>
        <w:t>P</w:t>
      </w:r>
      <w:r>
        <w:rPr>
          <w:b/>
          <w:bCs/>
          <w:sz w:val="22"/>
          <w:szCs w:val="22"/>
        </w:rPr>
        <w:t>UPLICATIONS:</w:t>
      </w:r>
    </w:p>
    <w:p w:rsidR="00D44BB5" w:rsidRDefault="00D44BB5" w:rsidP="00D44BB5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2C2D15" w:rsidRPr="00121B53" w:rsidRDefault="00121B53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b/>
          <w:bCs/>
          <w:color w:val="000000"/>
        </w:rPr>
      </w:pPr>
      <w:r>
        <w:rPr>
          <w:rFonts w:ascii="Garamond" w:hAnsi="Garamond" w:cs="Garamond"/>
          <w:b/>
          <w:bCs/>
          <w:color w:val="000000"/>
        </w:rPr>
        <w:t>Papers:</w:t>
      </w:r>
    </w:p>
    <w:p w:rsidR="000F22BA" w:rsidRDefault="002C2D15" w:rsidP="000F22BA">
      <w:pPr>
        <w:rPr>
          <w:rFonts w:ascii="Calibri" w:eastAsia="Calibri" w:hAnsi="Calibri" w:cs="Times New Roman"/>
          <w:sz w:val="24"/>
        </w:rPr>
      </w:pPr>
      <w:proofErr w:type="gramStart"/>
      <w:r>
        <w:rPr>
          <w:rFonts w:ascii="Garamond" w:hAnsi="Garamond" w:cs="Garamond"/>
          <w:color w:val="000000"/>
        </w:rPr>
        <w:t>*</w:t>
      </w:r>
      <w:r w:rsidR="001F317D">
        <w:rPr>
          <w:rFonts w:ascii="Garamond" w:hAnsi="Garamond" w:cs="Garamond"/>
          <w:color w:val="000000"/>
        </w:rPr>
        <w:t xml:space="preserve"> </w:t>
      </w:r>
      <w:r w:rsidR="001F317D" w:rsidRPr="002C2D15">
        <w:rPr>
          <w:rFonts w:ascii="Garamond" w:hAnsi="Garamond" w:cs="Garamond"/>
          <w:color w:val="000000"/>
          <w:sz w:val="20"/>
          <w:szCs w:val="20"/>
        </w:rPr>
        <w:t>Glanzmann Thrombosthenia in Iraq.</w:t>
      </w:r>
      <w:proofErr w:type="gramEnd"/>
      <w:r w:rsidR="000F22BA" w:rsidRPr="000F22BA">
        <w:rPr>
          <w:rFonts w:ascii="Calibri" w:eastAsia="Calibri" w:hAnsi="Calibri" w:cs="Times New Roman"/>
          <w:sz w:val="24"/>
        </w:rPr>
        <w:t xml:space="preserve"> </w:t>
      </w:r>
    </w:p>
    <w:p w:rsidR="00B73F00" w:rsidRPr="00AA6D1F" w:rsidRDefault="000F22BA" w:rsidP="000F22BA">
      <w:pPr>
        <w:rPr>
          <w:rFonts w:ascii="Garamond" w:hAnsi="Garamond" w:cs="Garamond"/>
          <w:color w:val="000000"/>
          <w:sz w:val="20"/>
          <w:szCs w:val="20"/>
        </w:rPr>
      </w:pPr>
      <w:r w:rsidRPr="00AA6D1F">
        <w:rPr>
          <w:rFonts w:ascii="Calibri" w:eastAsia="Calibri" w:hAnsi="Calibri" w:cs="Times New Roman"/>
          <w:sz w:val="18"/>
          <w:szCs w:val="16"/>
        </w:rPr>
        <w:t>*Expression of CD41</w:t>
      </w:r>
      <w:r w:rsidR="0044296C" w:rsidRPr="00AA6D1F">
        <w:rPr>
          <w:rFonts w:ascii="Calibri" w:eastAsia="Calibri" w:hAnsi="Calibri" w:cs="Times New Roman"/>
          <w:sz w:val="18"/>
          <w:szCs w:val="16"/>
        </w:rPr>
        <w:t xml:space="preserve"> </w:t>
      </w:r>
      <w:r w:rsidRPr="00AA6D1F">
        <w:rPr>
          <w:rFonts w:ascii="Calibri" w:eastAsia="Calibri" w:hAnsi="Calibri" w:cs="Times New Roman"/>
          <w:sz w:val="18"/>
          <w:szCs w:val="16"/>
        </w:rPr>
        <w:t>(</w:t>
      </w:r>
      <w:proofErr w:type="spellStart"/>
      <w:r w:rsidRPr="00AA6D1F">
        <w:rPr>
          <w:rFonts w:ascii="Calibri" w:eastAsia="Calibri" w:hAnsi="Calibri" w:cs="Times New Roman"/>
          <w:sz w:val="18"/>
          <w:szCs w:val="16"/>
        </w:rPr>
        <w:t>GPIIb</w:t>
      </w:r>
      <w:proofErr w:type="spellEnd"/>
      <w:r w:rsidRPr="00AA6D1F">
        <w:rPr>
          <w:rFonts w:ascii="Calibri" w:eastAsia="Calibri" w:hAnsi="Calibri" w:cs="Times New Roman"/>
          <w:sz w:val="18"/>
          <w:szCs w:val="16"/>
        </w:rPr>
        <w:t>)</w:t>
      </w:r>
      <w:r w:rsidR="0044296C" w:rsidRPr="00AA6D1F">
        <w:rPr>
          <w:rFonts w:ascii="Calibri" w:eastAsia="Calibri" w:hAnsi="Calibri" w:cs="Times New Roman"/>
          <w:sz w:val="18"/>
          <w:szCs w:val="16"/>
        </w:rPr>
        <w:t xml:space="preserve"> </w:t>
      </w:r>
      <w:r w:rsidRPr="00AA6D1F">
        <w:rPr>
          <w:rFonts w:ascii="Calibri" w:eastAsia="Calibri" w:hAnsi="Calibri" w:cs="Times New Roman"/>
          <w:sz w:val="18"/>
          <w:szCs w:val="16"/>
        </w:rPr>
        <w:t>and CD61</w:t>
      </w:r>
      <w:r w:rsidR="0044296C" w:rsidRPr="00AA6D1F">
        <w:rPr>
          <w:rFonts w:ascii="Calibri" w:eastAsia="Calibri" w:hAnsi="Calibri" w:cs="Times New Roman"/>
          <w:sz w:val="18"/>
          <w:szCs w:val="16"/>
        </w:rPr>
        <w:t xml:space="preserve"> </w:t>
      </w:r>
      <w:r w:rsidRPr="00AA6D1F">
        <w:rPr>
          <w:rFonts w:ascii="Calibri" w:eastAsia="Calibri" w:hAnsi="Calibri" w:cs="Times New Roman"/>
          <w:sz w:val="18"/>
          <w:szCs w:val="16"/>
        </w:rPr>
        <w:t>(</w:t>
      </w:r>
      <w:proofErr w:type="spellStart"/>
      <w:r w:rsidRPr="00AA6D1F">
        <w:rPr>
          <w:rFonts w:ascii="Calibri" w:eastAsia="Calibri" w:hAnsi="Calibri" w:cs="Times New Roman"/>
          <w:sz w:val="18"/>
          <w:szCs w:val="16"/>
        </w:rPr>
        <w:t>GPIIIa</w:t>
      </w:r>
      <w:proofErr w:type="spellEnd"/>
      <w:proofErr w:type="gramStart"/>
      <w:r w:rsidRPr="00AA6D1F">
        <w:rPr>
          <w:rFonts w:ascii="Calibri" w:eastAsia="Calibri" w:hAnsi="Calibri" w:cs="Times New Roman"/>
          <w:sz w:val="18"/>
          <w:szCs w:val="16"/>
        </w:rPr>
        <w:t>)in</w:t>
      </w:r>
      <w:proofErr w:type="gramEnd"/>
      <w:r w:rsidR="009D43C5" w:rsidRPr="00AA6D1F">
        <w:rPr>
          <w:rFonts w:ascii="Calibri" w:eastAsia="Calibri" w:hAnsi="Calibri" w:cs="Times New Roman"/>
          <w:sz w:val="18"/>
          <w:szCs w:val="16"/>
        </w:rPr>
        <w:t xml:space="preserve"> patients with Glanzmann </w:t>
      </w:r>
      <w:r w:rsidR="0044296C" w:rsidRPr="00AA6D1F">
        <w:rPr>
          <w:rFonts w:ascii="Calibri" w:eastAsia="Calibri" w:hAnsi="Calibri" w:cs="Times New Roman"/>
          <w:sz w:val="18"/>
          <w:szCs w:val="16"/>
        </w:rPr>
        <w:t>Thrombosthenia</w:t>
      </w:r>
      <w:r w:rsidRPr="00AA6D1F">
        <w:rPr>
          <w:rFonts w:ascii="Calibri" w:eastAsia="Calibri" w:hAnsi="Calibri" w:cs="Times New Roman"/>
          <w:sz w:val="18"/>
          <w:szCs w:val="16"/>
        </w:rPr>
        <w:t xml:space="preserve"> using flow cytometry.</w:t>
      </w:r>
    </w:p>
    <w:p w:rsidR="007349A8" w:rsidRDefault="002C2D15" w:rsidP="007349A8">
      <w:pPr>
        <w:rPr>
          <w:rFonts w:ascii="Calibri" w:eastAsia="Calibri" w:hAnsi="Calibri" w:cs="Times New Roman"/>
          <w:sz w:val="24"/>
        </w:rPr>
      </w:pPr>
      <w:r>
        <w:rPr>
          <w:rFonts w:ascii="Garamond" w:hAnsi="Garamond" w:cs="Garamond"/>
          <w:color w:val="000000"/>
          <w:sz w:val="20"/>
          <w:szCs w:val="20"/>
        </w:rPr>
        <w:t xml:space="preserve"> *</w:t>
      </w:r>
      <w:r w:rsidRPr="002C2D15">
        <w:rPr>
          <w:rFonts w:ascii="Garamond" w:hAnsi="Garamond" w:cs="Garamond"/>
          <w:color w:val="000000"/>
          <w:sz w:val="20"/>
          <w:szCs w:val="20"/>
        </w:rPr>
        <w:t>Bacterial contamination in platelet concenters versus plateletpheresis.</w:t>
      </w:r>
      <w:r w:rsidR="007349A8" w:rsidRPr="007349A8">
        <w:rPr>
          <w:rFonts w:ascii="Calibri" w:eastAsia="Calibri" w:hAnsi="Calibri" w:cs="Times New Roman"/>
          <w:sz w:val="24"/>
        </w:rPr>
        <w:t xml:space="preserve"> </w:t>
      </w:r>
    </w:p>
    <w:p w:rsidR="0044296C" w:rsidRDefault="007349A8" w:rsidP="0044296C">
      <w:pPr>
        <w:rPr>
          <w:rFonts w:ascii="Garamond" w:hAnsi="Garamond" w:cs="Garamond"/>
          <w:color w:val="000000"/>
          <w:sz w:val="20"/>
          <w:szCs w:val="20"/>
        </w:rPr>
      </w:pPr>
      <w:r>
        <w:rPr>
          <w:rFonts w:ascii="Calibri" w:eastAsia="Calibri" w:hAnsi="Calibri" w:cs="Times New Roman"/>
          <w:sz w:val="18"/>
          <w:szCs w:val="16"/>
        </w:rPr>
        <w:t>*</w:t>
      </w:r>
      <w:r w:rsidR="0044296C">
        <w:rPr>
          <w:rFonts w:ascii="Calibri" w:eastAsia="Calibri" w:hAnsi="Calibri" w:cs="Times New Roman"/>
          <w:sz w:val="18"/>
          <w:szCs w:val="16"/>
        </w:rPr>
        <w:t xml:space="preserve">Therapeutic </w:t>
      </w:r>
      <w:proofErr w:type="spellStart"/>
      <w:r w:rsidR="0044296C">
        <w:rPr>
          <w:rFonts w:ascii="Calibri" w:eastAsia="Calibri" w:hAnsi="Calibri" w:cs="Times New Roman"/>
          <w:sz w:val="18"/>
          <w:szCs w:val="16"/>
        </w:rPr>
        <w:t>e</w:t>
      </w:r>
      <w:r w:rsidRPr="007349A8">
        <w:rPr>
          <w:rFonts w:ascii="Calibri" w:eastAsia="Calibri" w:hAnsi="Calibri" w:cs="Times New Roman"/>
          <w:sz w:val="18"/>
          <w:szCs w:val="16"/>
        </w:rPr>
        <w:t>rythrocytopheresis</w:t>
      </w:r>
      <w:proofErr w:type="spellEnd"/>
      <w:r w:rsidRPr="007349A8">
        <w:rPr>
          <w:rFonts w:ascii="Calibri" w:eastAsia="Calibri" w:hAnsi="Calibri" w:cs="Times New Roman"/>
          <w:sz w:val="18"/>
          <w:szCs w:val="16"/>
        </w:rPr>
        <w:t xml:space="preserve"> versus traditional phlebotomy in treatment of patients with erythrocytosis.</w:t>
      </w:r>
    </w:p>
    <w:p w:rsidR="002C2D15" w:rsidRPr="0044296C" w:rsidRDefault="002C2D15" w:rsidP="0044296C">
      <w:pPr>
        <w:rPr>
          <w:rFonts w:ascii="Garamond" w:hAnsi="Garamond" w:cs="Garamond"/>
          <w:color w:val="000000"/>
          <w:sz w:val="20"/>
          <w:szCs w:val="20"/>
        </w:rPr>
      </w:pPr>
      <w:r>
        <w:rPr>
          <w:rFonts w:ascii="Calibri" w:eastAsia="Calibri" w:hAnsi="Calibri" w:cs="Arial"/>
          <w:sz w:val="20"/>
          <w:szCs w:val="20"/>
        </w:rPr>
        <w:t xml:space="preserve">         *</w:t>
      </w:r>
      <w:r w:rsidRPr="002C2D15">
        <w:rPr>
          <w:rFonts w:ascii="Calibri" w:eastAsia="Calibri" w:hAnsi="Calibri" w:cs="Arial"/>
          <w:sz w:val="20"/>
          <w:szCs w:val="20"/>
        </w:rPr>
        <w:t>Evaluation of clinical features and laboratory parameters of different types of polycythemia</w:t>
      </w:r>
      <w:r>
        <w:rPr>
          <w:rFonts w:ascii="Calibri" w:eastAsia="Calibri" w:hAnsi="Calibri" w:cs="Arial"/>
          <w:sz w:val="20"/>
          <w:szCs w:val="20"/>
        </w:rPr>
        <w:t>.</w:t>
      </w:r>
    </w:p>
    <w:p w:rsidR="00DE74A4" w:rsidRDefault="002C2D15" w:rsidP="00DE74A4">
      <w:pPr>
        <w:rPr>
          <w:sz w:val="20"/>
          <w:szCs w:val="20"/>
        </w:rPr>
      </w:pPr>
      <w:r>
        <w:rPr>
          <w:rFonts w:ascii="Calibri" w:eastAsia="Calibri" w:hAnsi="Calibri" w:cs="Arial"/>
          <w:sz w:val="20"/>
          <w:szCs w:val="20"/>
        </w:rPr>
        <w:t>*</w:t>
      </w:r>
      <w:r w:rsidRPr="002C2D15">
        <w:t xml:space="preserve"> </w:t>
      </w:r>
      <w:r w:rsidRPr="002C2D15">
        <w:rPr>
          <w:sz w:val="20"/>
          <w:szCs w:val="20"/>
        </w:rPr>
        <w:t>Incidence of Epstein virus infection in patients with non-Hodgkin lymphoma in National Center of Hematology, single</w:t>
      </w:r>
      <w:r w:rsidR="00552CBE">
        <w:rPr>
          <w:sz w:val="20"/>
          <w:szCs w:val="20"/>
        </w:rPr>
        <w:t xml:space="preserve"> center study.</w:t>
      </w:r>
      <w:r w:rsidRPr="002C2D15">
        <w:rPr>
          <w:rFonts w:ascii="Times New Roman" w:eastAsia="Times New Roman" w:hAnsi="Times New Roman" w:cs="Traditional Arabic"/>
          <w:b/>
          <w:bCs/>
          <w:sz w:val="32"/>
          <w:szCs w:val="32"/>
          <w:lang w:bidi="ar-IQ"/>
        </w:rPr>
        <w:t xml:space="preserve"> </w:t>
      </w:r>
      <w:r w:rsidR="00552CBE">
        <w:rPr>
          <w:rFonts w:ascii="Times New Roman" w:eastAsia="Times New Roman" w:hAnsi="Times New Roman" w:cs="Traditional Arabic"/>
          <w:b/>
          <w:bCs/>
          <w:sz w:val="32"/>
          <w:szCs w:val="32"/>
          <w:lang w:bidi="ar-IQ"/>
        </w:rPr>
        <w:t xml:space="preserve"> </w:t>
      </w:r>
      <w:r w:rsidRPr="002C2D15">
        <w:rPr>
          <w:sz w:val="20"/>
          <w:szCs w:val="20"/>
        </w:rPr>
        <w:t xml:space="preserve"> </w:t>
      </w:r>
      <w:r w:rsidR="00DE74A4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 xml:space="preserve"> </w:t>
      </w:r>
    </w:p>
    <w:p w:rsidR="002C2D15" w:rsidRPr="00DE74A4" w:rsidRDefault="002C2D15" w:rsidP="00DE74A4">
      <w:pPr>
        <w:rPr>
          <w:rFonts w:ascii="Times New Roman" w:eastAsia="Times New Roman" w:hAnsi="Times New Roman" w:cs="Traditional Arabic"/>
          <w:b/>
          <w:bCs/>
          <w:sz w:val="32"/>
          <w:szCs w:val="32"/>
          <w:lang w:bidi="ar-IQ"/>
        </w:rPr>
      </w:pPr>
      <w:r>
        <w:rPr>
          <w:sz w:val="20"/>
          <w:szCs w:val="20"/>
        </w:rPr>
        <w:t xml:space="preserve">   *</w:t>
      </w:r>
      <w:r w:rsidRPr="002C2D15">
        <w:rPr>
          <w:sz w:val="20"/>
          <w:szCs w:val="20"/>
          <w:lang w:bidi="ar-IQ"/>
        </w:rPr>
        <w:t>Plateletpheresis concentrate produced with Fresenius cell separator Iraqi experience</w:t>
      </w:r>
      <w:r w:rsidR="00552CBE">
        <w:rPr>
          <w:sz w:val="20"/>
          <w:szCs w:val="20"/>
          <w:lang w:bidi="ar-IQ"/>
        </w:rPr>
        <w:t>.</w:t>
      </w:r>
    </w:p>
    <w:p w:rsidR="00E21D94" w:rsidRDefault="00DE74A4" w:rsidP="00E21D94">
      <w:pPr>
        <w:rPr>
          <w:sz w:val="20"/>
          <w:szCs w:val="20"/>
          <w:lang w:bidi="ar-IQ"/>
        </w:rPr>
      </w:pPr>
      <w:r>
        <w:rPr>
          <w:sz w:val="20"/>
          <w:szCs w:val="20"/>
          <w:lang w:bidi="ar-IQ"/>
        </w:rPr>
        <w:t xml:space="preserve">          </w:t>
      </w:r>
      <w:r w:rsidR="00552CBE">
        <w:rPr>
          <w:sz w:val="20"/>
          <w:szCs w:val="20"/>
          <w:lang w:bidi="ar-IQ"/>
        </w:rPr>
        <w:t xml:space="preserve"> *Alternative methods of cryopreservation of peripheral human stem cells for bone marrow transplantation.</w:t>
      </w:r>
    </w:p>
    <w:p w:rsidR="00D44BB5" w:rsidRPr="00D44BB5" w:rsidRDefault="00D44BB5" w:rsidP="00E21D94">
      <w:pPr>
        <w:rPr>
          <w:rFonts w:ascii="Garamond" w:hAnsi="Garamond" w:cs="Garamond"/>
          <w:color w:val="000000"/>
        </w:rPr>
      </w:pPr>
    </w:p>
    <w:p w:rsidR="00D44BB5" w:rsidRDefault="00B73F00" w:rsidP="00B73F00">
      <w:pPr>
        <w:pStyle w:val="Default"/>
        <w:pBdr>
          <w:bottom w:val="dashDotStroked" w:sz="24" w:space="1" w:color="auto"/>
        </w:pBd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Pr="00B73F00">
        <w:rPr>
          <w:b/>
          <w:bCs/>
          <w:sz w:val="22"/>
          <w:szCs w:val="22"/>
        </w:rPr>
        <w:t>ROFFESSIONAL</w:t>
      </w:r>
      <w:r w:rsidRPr="00B73F0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D</w:t>
      </w:r>
      <w:r w:rsidRPr="00B73F00">
        <w:rPr>
          <w:b/>
          <w:bCs/>
          <w:sz w:val="22"/>
          <w:szCs w:val="22"/>
        </w:rPr>
        <w:t>EVELOPMENT</w:t>
      </w:r>
    </w:p>
    <w:p w:rsidR="00D44BB5" w:rsidRPr="00D44BB5" w:rsidRDefault="00D44BB5" w:rsidP="00D44BB5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B73F00" w:rsidRDefault="00D44BB5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D44BB5">
        <w:rPr>
          <w:rFonts w:ascii="Garamond" w:hAnsi="Garamond" w:cs="Garamond"/>
          <w:color w:val="000000"/>
        </w:rPr>
        <w:t>Certifications</w:t>
      </w:r>
      <w:r>
        <w:rPr>
          <w:rFonts w:ascii="Garamond" w:hAnsi="Garamond" w:cs="Garamond"/>
          <w:color w:val="000000"/>
        </w:rPr>
        <w:t>.</w:t>
      </w:r>
    </w:p>
    <w:p w:rsidR="003A4B3E" w:rsidRDefault="00D44BB5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D44BB5">
        <w:rPr>
          <w:rFonts w:ascii="Garamond" w:hAnsi="Garamond" w:cs="Garamond"/>
          <w:color w:val="000000"/>
        </w:rPr>
        <w:t>Conferences</w:t>
      </w:r>
      <w:r>
        <w:rPr>
          <w:rFonts w:ascii="Garamond" w:hAnsi="Garamond" w:cs="Garamond"/>
          <w:color w:val="000000"/>
        </w:rPr>
        <w:t>.</w:t>
      </w:r>
      <w:r w:rsidR="003A4B3E">
        <w:rPr>
          <w:rFonts w:ascii="Garamond" w:hAnsi="Garamond" w:cs="Garamond"/>
          <w:color w:val="000000"/>
        </w:rPr>
        <w:t xml:space="preserve"> Giving </w:t>
      </w:r>
      <w:r w:rsidR="007507F4">
        <w:rPr>
          <w:rFonts w:ascii="Garamond" w:hAnsi="Garamond" w:cs="Garamond"/>
          <w:color w:val="000000"/>
        </w:rPr>
        <w:t>lecture:</w:t>
      </w:r>
      <w:r w:rsidR="003A4B3E">
        <w:rPr>
          <w:rFonts w:ascii="Garamond" w:hAnsi="Garamond" w:cs="Garamond"/>
          <w:color w:val="000000"/>
        </w:rPr>
        <w:t xml:space="preserve"> pre</w:t>
      </w:r>
      <w:r w:rsidR="007507F4">
        <w:rPr>
          <w:rFonts w:ascii="Garamond" w:hAnsi="Garamond" w:cs="Garamond"/>
          <w:color w:val="000000"/>
        </w:rPr>
        <w:t>ventive therapy of hemophilia:</w:t>
      </w:r>
      <w:r w:rsidR="003A4B3E">
        <w:rPr>
          <w:rFonts w:ascii="Garamond" w:hAnsi="Garamond" w:cs="Garamond"/>
          <w:color w:val="000000"/>
        </w:rPr>
        <w:t xml:space="preserve"> the 5</w:t>
      </w:r>
      <w:r w:rsidR="003A4B3E" w:rsidRPr="003A4B3E">
        <w:rPr>
          <w:rFonts w:ascii="Garamond" w:hAnsi="Garamond" w:cs="Garamond"/>
          <w:color w:val="000000"/>
          <w:vertAlign w:val="superscript"/>
        </w:rPr>
        <w:t>th</w:t>
      </w:r>
      <w:r w:rsidR="00015CE6">
        <w:rPr>
          <w:rFonts w:ascii="Garamond" w:hAnsi="Garamond" w:cs="Garamond"/>
          <w:color w:val="000000"/>
        </w:rPr>
        <w:t xml:space="preserve"> conference</w:t>
      </w:r>
      <w:r w:rsidR="003A4B3E">
        <w:rPr>
          <w:rFonts w:ascii="Garamond" w:hAnsi="Garamond" w:cs="Garamond"/>
          <w:color w:val="000000"/>
        </w:rPr>
        <w:t xml:space="preserve"> of NCH</w:t>
      </w:r>
      <w:r w:rsidR="006A2D15">
        <w:rPr>
          <w:rFonts w:ascii="Garamond" w:hAnsi="Garamond" w:cs="Garamond"/>
          <w:color w:val="000000"/>
        </w:rPr>
        <w:t>/2015</w:t>
      </w:r>
      <w:r w:rsidR="003A4B3E">
        <w:rPr>
          <w:rFonts w:ascii="Garamond" w:hAnsi="Garamond" w:cs="Garamond"/>
          <w:color w:val="000000"/>
        </w:rPr>
        <w:t xml:space="preserve">. </w:t>
      </w:r>
    </w:p>
    <w:p w:rsidR="00D44BB5" w:rsidRDefault="003A4B3E" w:rsidP="00015CE6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</w:t>
      </w:r>
      <w:r w:rsidR="007507F4">
        <w:rPr>
          <w:rFonts w:ascii="Garamond" w:hAnsi="Garamond" w:cs="Garamond"/>
          <w:color w:val="000000"/>
        </w:rPr>
        <w:t xml:space="preserve">                  Presenting the research </w:t>
      </w:r>
      <w:r>
        <w:rPr>
          <w:rFonts w:ascii="Garamond" w:hAnsi="Garamond" w:cs="Garamond"/>
          <w:color w:val="000000"/>
        </w:rPr>
        <w:t xml:space="preserve">  type 3 von </w:t>
      </w:r>
      <w:proofErr w:type="spellStart"/>
      <w:r w:rsidR="009B0890">
        <w:rPr>
          <w:rFonts w:ascii="Garamond" w:hAnsi="Garamond" w:cs="Garamond"/>
          <w:color w:val="000000"/>
        </w:rPr>
        <w:t>Willbrand</w:t>
      </w:r>
      <w:proofErr w:type="spellEnd"/>
      <w:r>
        <w:rPr>
          <w:rFonts w:ascii="Garamond" w:hAnsi="Garamond" w:cs="Garamond"/>
          <w:color w:val="000000"/>
        </w:rPr>
        <w:t xml:space="preserve"> </w:t>
      </w:r>
      <w:proofErr w:type="gramStart"/>
      <w:r>
        <w:rPr>
          <w:rFonts w:ascii="Garamond" w:hAnsi="Garamond" w:cs="Garamond"/>
          <w:color w:val="000000"/>
        </w:rPr>
        <w:t>disease</w:t>
      </w:r>
      <w:proofErr w:type="gramEnd"/>
      <w:r>
        <w:rPr>
          <w:rFonts w:ascii="Garamond" w:hAnsi="Garamond" w:cs="Garamond"/>
          <w:color w:val="000000"/>
        </w:rPr>
        <w:t xml:space="preserve"> in</w:t>
      </w:r>
      <w:r w:rsidR="007507F4">
        <w:rPr>
          <w:rFonts w:ascii="Garamond" w:hAnsi="Garamond" w:cs="Garamond"/>
          <w:color w:val="000000"/>
        </w:rPr>
        <w:t xml:space="preserve"> in Iraq:</w:t>
      </w:r>
      <w:r>
        <w:rPr>
          <w:rFonts w:ascii="Garamond" w:hAnsi="Garamond" w:cs="Garamond"/>
          <w:color w:val="000000"/>
        </w:rPr>
        <w:t xml:space="preserve"> the </w:t>
      </w:r>
      <w:r w:rsidR="00015CE6">
        <w:rPr>
          <w:rFonts w:ascii="Garamond" w:hAnsi="Garamond" w:cs="Garamond"/>
          <w:color w:val="000000"/>
        </w:rPr>
        <w:t>5</w:t>
      </w:r>
      <w:r w:rsidR="00015CE6" w:rsidRPr="003A4B3E">
        <w:rPr>
          <w:rFonts w:ascii="Garamond" w:hAnsi="Garamond" w:cs="Garamond"/>
          <w:color w:val="000000"/>
          <w:vertAlign w:val="superscript"/>
        </w:rPr>
        <w:t>th</w:t>
      </w:r>
      <w:r w:rsidR="00015CE6">
        <w:rPr>
          <w:rFonts w:ascii="Garamond" w:hAnsi="Garamond" w:cs="Garamond"/>
          <w:color w:val="000000"/>
        </w:rPr>
        <w:t xml:space="preserve"> conference</w:t>
      </w:r>
      <w:r>
        <w:rPr>
          <w:rFonts w:ascii="Garamond" w:hAnsi="Garamond" w:cs="Garamond"/>
          <w:color w:val="000000"/>
        </w:rPr>
        <w:t xml:space="preserve"> of NCH</w:t>
      </w:r>
      <w:r w:rsidR="006A2D15">
        <w:rPr>
          <w:rFonts w:ascii="Garamond" w:hAnsi="Garamond" w:cs="Garamond"/>
          <w:color w:val="000000"/>
        </w:rPr>
        <w:t>/2015</w:t>
      </w:r>
      <w:r>
        <w:rPr>
          <w:rFonts w:ascii="Garamond" w:hAnsi="Garamond" w:cs="Garamond"/>
          <w:color w:val="000000"/>
        </w:rPr>
        <w:t>.</w:t>
      </w:r>
    </w:p>
    <w:p w:rsidR="006433B2" w:rsidRDefault="00015CE6" w:rsidP="006433B2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</w:t>
      </w:r>
      <w:r w:rsidR="003A4B3E">
        <w:rPr>
          <w:rFonts w:ascii="Garamond" w:hAnsi="Garamond" w:cs="Garamond"/>
          <w:color w:val="000000"/>
        </w:rPr>
        <w:t xml:space="preserve">  </w:t>
      </w:r>
      <w:r w:rsidR="007507F4">
        <w:rPr>
          <w:rFonts w:ascii="Garamond" w:hAnsi="Garamond" w:cs="Garamond"/>
          <w:color w:val="000000"/>
        </w:rPr>
        <w:t xml:space="preserve">             </w:t>
      </w:r>
      <w:r w:rsidR="003A4B3E">
        <w:rPr>
          <w:rFonts w:ascii="Garamond" w:hAnsi="Garamond" w:cs="Garamond"/>
          <w:color w:val="000000"/>
        </w:rPr>
        <w:t xml:space="preserve"> </w:t>
      </w:r>
      <w:r w:rsidR="007507F4">
        <w:rPr>
          <w:rFonts w:ascii="Garamond" w:hAnsi="Garamond" w:cs="Garamond"/>
          <w:color w:val="000000"/>
        </w:rPr>
        <w:t xml:space="preserve">Presenting the research   </w:t>
      </w:r>
      <w:r w:rsidR="007507F4" w:rsidRPr="002C2D15">
        <w:rPr>
          <w:rFonts w:ascii="Garamond" w:hAnsi="Garamond" w:cs="Garamond"/>
          <w:color w:val="000000"/>
          <w:sz w:val="20"/>
          <w:szCs w:val="20"/>
        </w:rPr>
        <w:t>G</w:t>
      </w:r>
      <w:r w:rsidR="007507F4">
        <w:rPr>
          <w:rFonts w:ascii="Garamond" w:hAnsi="Garamond" w:cs="Garamond"/>
          <w:color w:val="000000"/>
          <w:sz w:val="20"/>
          <w:szCs w:val="20"/>
        </w:rPr>
        <w:t>lanzmann Thrombosthenia in Iraq:</w:t>
      </w:r>
      <w:r w:rsidR="007507F4" w:rsidRPr="007507F4">
        <w:rPr>
          <w:rFonts w:ascii="Garamond" w:hAnsi="Garamond" w:cs="Garamond"/>
          <w:color w:val="000000"/>
        </w:rPr>
        <w:t xml:space="preserve"> </w:t>
      </w:r>
      <w:r w:rsidR="007507F4">
        <w:rPr>
          <w:rFonts w:ascii="Garamond" w:hAnsi="Garamond" w:cs="Garamond"/>
          <w:color w:val="000000"/>
        </w:rPr>
        <w:t xml:space="preserve">the </w:t>
      </w:r>
      <w:r>
        <w:rPr>
          <w:rFonts w:ascii="Garamond" w:hAnsi="Garamond" w:cs="Garamond"/>
          <w:color w:val="000000"/>
        </w:rPr>
        <w:t>4</w:t>
      </w:r>
      <w:r w:rsidRPr="003A4B3E">
        <w:rPr>
          <w:rFonts w:ascii="Garamond" w:hAnsi="Garamond" w:cs="Garamond"/>
          <w:color w:val="000000"/>
          <w:vertAlign w:val="superscript"/>
        </w:rPr>
        <w:t>th</w:t>
      </w:r>
      <w:r>
        <w:rPr>
          <w:rFonts w:ascii="Garamond" w:hAnsi="Garamond" w:cs="Garamond"/>
          <w:color w:val="000000"/>
        </w:rPr>
        <w:t xml:space="preserve"> conference</w:t>
      </w:r>
      <w:r w:rsidR="007507F4">
        <w:rPr>
          <w:rFonts w:ascii="Garamond" w:hAnsi="Garamond" w:cs="Garamond"/>
          <w:color w:val="000000"/>
        </w:rPr>
        <w:t xml:space="preserve"> of NCH</w:t>
      </w:r>
      <w:r w:rsidR="006A2D15">
        <w:rPr>
          <w:rFonts w:ascii="Garamond" w:hAnsi="Garamond" w:cs="Garamond"/>
          <w:color w:val="000000"/>
        </w:rPr>
        <w:t>/2014</w:t>
      </w:r>
      <w:r w:rsidR="007507F4">
        <w:rPr>
          <w:rFonts w:ascii="Garamond" w:hAnsi="Garamond" w:cs="Garamond"/>
          <w:color w:val="000000"/>
        </w:rPr>
        <w:t>.</w:t>
      </w:r>
      <w:r w:rsidRPr="00015CE6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 xml:space="preserve">                           </w:t>
      </w:r>
      <w:r w:rsidR="006433B2">
        <w:rPr>
          <w:rFonts w:ascii="Garamond" w:hAnsi="Garamond" w:cs="Garamond"/>
          <w:color w:val="000000"/>
        </w:rPr>
        <w:t xml:space="preserve">      </w:t>
      </w:r>
      <w:r>
        <w:rPr>
          <w:rFonts w:ascii="Garamond" w:hAnsi="Garamond" w:cs="Garamond"/>
          <w:color w:val="000000"/>
        </w:rPr>
        <w:t>Attending the</w:t>
      </w:r>
      <w:r w:rsidR="006A2D15">
        <w:rPr>
          <w:rFonts w:ascii="Garamond" w:hAnsi="Garamond" w:cs="Garamond"/>
          <w:color w:val="000000"/>
        </w:rPr>
        <w:t>5</w:t>
      </w:r>
      <w:r w:rsidR="006A2D15" w:rsidRPr="006A2D15">
        <w:rPr>
          <w:rFonts w:ascii="Garamond" w:hAnsi="Garamond" w:cs="Garamond"/>
          <w:color w:val="000000"/>
          <w:vertAlign w:val="superscript"/>
        </w:rPr>
        <w:t xml:space="preserve"> </w:t>
      </w:r>
      <w:proofErr w:type="spellStart"/>
      <w:r w:rsidR="006A2D15" w:rsidRPr="00C367B9">
        <w:rPr>
          <w:rFonts w:ascii="Garamond" w:hAnsi="Garamond" w:cs="Garamond"/>
          <w:color w:val="000000"/>
          <w:vertAlign w:val="superscript"/>
        </w:rPr>
        <w:t>th</w:t>
      </w:r>
      <w:proofErr w:type="spellEnd"/>
      <w:r w:rsidR="006A2D15">
        <w:rPr>
          <w:rFonts w:ascii="Garamond" w:hAnsi="Garamond" w:cs="Garamond"/>
          <w:color w:val="000000"/>
        </w:rPr>
        <w:t xml:space="preserve"> /2010, 6</w:t>
      </w:r>
      <w:r w:rsidR="006A2D15" w:rsidRPr="006A2D15">
        <w:rPr>
          <w:rFonts w:ascii="Garamond" w:hAnsi="Garamond" w:cs="Garamond"/>
          <w:color w:val="000000"/>
          <w:vertAlign w:val="superscript"/>
        </w:rPr>
        <w:t xml:space="preserve"> </w:t>
      </w:r>
      <w:r w:rsidR="006A2D15" w:rsidRPr="00C367B9">
        <w:rPr>
          <w:rFonts w:ascii="Garamond" w:hAnsi="Garamond" w:cs="Garamond"/>
          <w:color w:val="000000"/>
          <w:vertAlign w:val="superscript"/>
        </w:rPr>
        <w:t>th</w:t>
      </w:r>
      <w:proofErr w:type="gramStart"/>
      <w:r w:rsidR="006A2D15">
        <w:rPr>
          <w:rFonts w:ascii="Garamond" w:hAnsi="Garamond" w:cs="Garamond"/>
          <w:color w:val="000000"/>
        </w:rPr>
        <w:t>,7</w:t>
      </w:r>
      <w:proofErr w:type="gramEnd"/>
      <w:r w:rsidR="006A2D15" w:rsidRPr="006A2D15">
        <w:rPr>
          <w:rFonts w:ascii="Garamond" w:hAnsi="Garamond" w:cs="Garamond"/>
          <w:color w:val="000000"/>
          <w:vertAlign w:val="superscript"/>
        </w:rPr>
        <w:t xml:space="preserve"> </w:t>
      </w:r>
      <w:proofErr w:type="spellStart"/>
      <w:r w:rsidR="006A2D15" w:rsidRPr="00C367B9">
        <w:rPr>
          <w:rFonts w:ascii="Garamond" w:hAnsi="Garamond" w:cs="Garamond"/>
          <w:color w:val="000000"/>
          <w:vertAlign w:val="superscript"/>
        </w:rPr>
        <w:t>th</w:t>
      </w:r>
      <w:r w:rsidR="006A2D15">
        <w:rPr>
          <w:rFonts w:ascii="Garamond" w:hAnsi="Garamond" w:cs="Garamond"/>
          <w:color w:val="000000"/>
        </w:rPr>
        <w:t>.</w:t>
      </w:r>
      <w:proofErr w:type="spellEnd"/>
      <w:r w:rsidR="006A2D15">
        <w:rPr>
          <w:rFonts w:ascii="Garamond" w:hAnsi="Garamond" w:cs="Garamond"/>
          <w:color w:val="000000"/>
        </w:rPr>
        <w:t xml:space="preserve"> 8</w:t>
      </w:r>
      <w:r w:rsidR="006A2D15" w:rsidRPr="006A2D15">
        <w:rPr>
          <w:rFonts w:ascii="Garamond" w:hAnsi="Garamond" w:cs="Garamond"/>
          <w:color w:val="000000"/>
          <w:vertAlign w:val="superscript"/>
        </w:rPr>
        <w:t xml:space="preserve"> </w:t>
      </w:r>
      <w:proofErr w:type="spellStart"/>
      <w:r w:rsidR="006A2D15" w:rsidRPr="00C367B9">
        <w:rPr>
          <w:rFonts w:ascii="Garamond" w:hAnsi="Garamond" w:cs="Garamond"/>
          <w:color w:val="000000"/>
          <w:vertAlign w:val="superscript"/>
        </w:rPr>
        <w:t>th</w:t>
      </w:r>
      <w:proofErr w:type="spellEnd"/>
      <w:r>
        <w:rPr>
          <w:rFonts w:ascii="Garamond" w:hAnsi="Garamond" w:cs="Garamond"/>
          <w:color w:val="000000"/>
        </w:rPr>
        <w:t xml:space="preserve"> 9</w:t>
      </w:r>
      <w:r w:rsidRPr="00C367B9">
        <w:rPr>
          <w:rFonts w:ascii="Garamond" w:hAnsi="Garamond" w:cs="Garamond"/>
          <w:color w:val="000000"/>
          <w:vertAlign w:val="superscript"/>
        </w:rPr>
        <w:t>th</w:t>
      </w:r>
      <w:r>
        <w:rPr>
          <w:rFonts w:ascii="Garamond" w:hAnsi="Garamond" w:cs="Garamond"/>
          <w:color w:val="000000"/>
        </w:rPr>
        <w:t>, 10</w:t>
      </w:r>
      <w:r w:rsidRPr="00C367B9">
        <w:rPr>
          <w:rFonts w:ascii="Garamond" w:hAnsi="Garamond" w:cs="Garamond"/>
          <w:color w:val="000000"/>
          <w:vertAlign w:val="superscript"/>
        </w:rPr>
        <w:t>th</w:t>
      </w:r>
      <w:r w:rsidR="006A2D15">
        <w:rPr>
          <w:rFonts w:ascii="Garamond" w:hAnsi="Garamond" w:cs="Garamond"/>
          <w:color w:val="000000"/>
        </w:rPr>
        <w:t>, 11</w:t>
      </w:r>
      <w:r w:rsidR="006A2D15" w:rsidRPr="006A2D15">
        <w:rPr>
          <w:rFonts w:ascii="Garamond" w:hAnsi="Garamond" w:cs="Garamond"/>
          <w:color w:val="000000"/>
          <w:vertAlign w:val="superscript"/>
        </w:rPr>
        <w:t xml:space="preserve"> </w:t>
      </w:r>
      <w:proofErr w:type="spellStart"/>
      <w:proofErr w:type="gramStart"/>
      <w:r w:rsidR="006A2D15" w:rsidRPr="00C367B9">
        <w:rPr>
          <w:rFonts w:ascii="Garamond" w:hAnsi="Garamond" w:cs="Garamond"/>
          <w:color w:val="000000"/>
          <w:vertAlign w:val="superscript"/>
        </w:rPr>
        <w:t>th</w:t>
      </w:r>
      <w:proofErr w:type="spellEnd"/>
      <w:r w:rsidR="006A2D15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,</w:t>
      </w:r>
      <w:proofErr w:type="gramEnd"/>
      <w:r>
        <w:rPr>
          <w:rFonts w:ascii="Garamond" w:hAnsi="Garamond" w:cs="Garamond"/>
          <w:color w:val="000000"/>
        </w:rPr>
        <w:t xml:space="preserve"> 12</w:t>
      </w:r>
      <w:r w:rsidRPr="00C367B9">
        <w:rPr>
          <w:rFonts w:ascii="Garamond" w:hAnsi="Garamond" w:cs="Garamond"/>
          <w:color w:val="000000"/>
          <w:vertAlign w:val="superscript"/>
        </w:rPr>
        <w:t>th</w:t>
      </w:r>
      <w:r w:rsidR="006A2D15">
        <w:rPr>
          <w:rFonts w:ascii="Garamond" w:hAnsi="Garamond" w:cs="Garamond"/>
          <w:color w:val="000000"/>
          <w:vertAlign w:val="superscript"/>
        </w:rPr>
        <w:t xml:space="preserve"> </w:t>
      </w:r>
      <w:r w:rsidR="006433B2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scientific conference</w:t>
      </w:r>
    </w:p>
    <w:p w:rsidR="00015CE6" w:rsidRDefault="00015CE6" w:rsidP="006433B2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</w:t>
      </w:r>
      <w:proofErr w:type="gramStart"/>
      <w:r>
        <w:rPr>
          <w:rFonts w:ascii="Garamond" w:hAnsi="Garamond" w:cs="Garamond"/>
          <w:color w:val="000000"/>
        </w:rPr>
        <w:t>of</w:t>
      </w:r>
      <w:proofErr w:type="gramEnd"/>
      <w:r>
        <w:rPr>
          <w:rFonts w:ascii="Garamond" w:hAnsi="Garamond" w:cs="Garamond"/>
          <w:color w:val="000000"/>
        </w:rPr>
        <w:t xml:space="preserve"> Al-Mustansiriya college of medicine</w:t>
      </w:r>
      <w:r w:rsidR="006433B2">
        <w:rPr>
          <w:rFonts w:ascii="Garamond" w:hAnsi="Garamond" w:cs="Garamond"/>
          <w:color w:val="000000"/>
        </w:rPr>
        <w:t xml:space="preserve"> </w:t>
      </w:r>
      <w:r w:rsidR="006433B2" w:rsidRPr="006433B2">
        <w:rPr>
          <w:rFonts w:ascii="Garamond" w:hAnsi="Garamond" w:cs="Garamond"/>
          <w:color w:val="000000"/>
        </w:rPr>
        <w:t xml:space="preserve"> </w:t>
      </w:r>
      <w:r w:rsidR="006433B2">
        <w:rPr>
          <w:rFonts w:ascii="Garamond" w:hAnsi="Garamond" w:cs="Garamond"/>
          <w:color w:val="000000"/>
        </w:rPr>
        <w:t>2017.</w:t>
      </w:r>
    </w:p>
    <w:p w:rsidR="002F6E1D" w:rsidRPr="008D6CC9" w:rsidRDefault="007507F4" w:rsidP="002F6E1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lang w:val="en-GB"/>
        </w:rPr>
      </w:pPr>
      <w:r w:rsidRPr="000F22BA">
        <w:rPr>
          <w:rFonts w:ascii="Calibri" w:eastAsia="Calibri" w:hAnsi="Calibri" w:cs="Times New Roman"/>
          <w:sz w:val="24"/>
        </w:rPr>
        <w:t xml:space="preserve"> </w:t>
      </w:r>
      <w:r w:rsidR="003A4B3E">
        <w:rPr>
          <w:rFonts w:ascii="Garamond" w:hAnsi="Garamond" w:cs="Garamond"/>
          <w:color w:val="000000"/>
        </w:rPr>
        <w:t xml:space="preserve">                </w:t>
      </w:r>
      <w:r w:rsidR="002F6E1D">
        <w:rPr>
          <w:rFonts w:ascii="Garamond" w:hAnsi="Garamond" w:cs="Garamond"/>
          <w:color w:val="000000"/>
        </w:rPr>
        <w:t>Attending the 3</w:t>
      </w:r>
      <w:r w:rsidR="002F6E1D" w:rsidRPr="00AF54E9">
        <w:rPr>
          <w:rFonts w:ascii="Garamond" w:hAnsi="Garamond" w:cs="Garamond"/>
          <w:color w:val="000000"/>
          <w:vertAlign w:val="superscript"/>
        </w:rPr>
        <w:t>rd</w:t>
      </w:r>
      <w:r w:rsidR="002F6E1D">
        <w:rPr>
          <w:rFonts w:ascii="Garamond" w:hAnsi="Garamond" w:cs="Garamond"/>
          <w:color w:val="000000"/>
        </w:rPr>
        <w:t xml:space="preserve"> scientific conference of Iraqi Pediatric society IPC</w:t>
      </w:r>
      <w:r w:rsidR="006433B2">
        <w:rPr>
          <w:rFonts w:ascii="Garamond" w:hAnsi="Garamond" w:cs="Garamond"/>
          <w:color w:val="000000"/>
        </w:rPr>
        <w:t>/ 2017</w:t>
      </w:r>
      <w:r w:rsidR="002F6E1D">
        <w:rPr>
          <w:rFonts w:ascii="Garamond" w:hAnsi="Garamond" w:cs="Garamond"/>
          <w:color w:val="000000"/>
        </w:rPr>
        <w:t xml:space="preserve">. </w:t>
      </w:r>
    </w:p>
    <w:p w:rsidR="003A4B3E" w:rsidRPr="002F6E1D" w:rsidRDefault="003A4B3E" w:rsidP="002F6E1D">
      <w:pPr>
        <w:rPr>
          <w:rFonts w:ascii="Garamond" w:hAnsi="Garamond" w:cs="Garamond"/>
          <w:color w:val="000000"/>
          <w:lang w:val="en-GB"/>
        </w:rPr>
      </w:pPr>
    </w:p>
    <w:p w:rsidR="00DE74A4" w:rsidRDefault="00DE74A4" w:rsidP="005C72E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lang w:val="en-GB"/>
        </w:rPr>
      </w:pPr>
      <w:r>
        <w:rPr>
          <w:rFonts w:ascii="Garamond" w:hAnsi="Garamond" w:cs="Garamond"/>
          <w:b/>
          <w:bCs/>
          <w:color w:val="000000"/>
        </w:rPr>
        <w:t>Workshops</w:t>
      </w:r>
      <w:r w:rsidRPr="005C72EC">
        <w:rPr>
          <w:rFonts w:ascii="Garamond" w:hAnsi="Garamond" w:cs="Garamond"/>
          <w:b/>
          <w:bCs/>
          <w:color w:val="000000"/>
        </w:rPr>
        <w:t>:</w:t>
      </w:r>
      <w:r w:rsidR="00D40B06" w:rsidRPr="002A3B2A">
        <w:rPr>
          <w:rFonts w:ascii="Garamond" w:hAnsi="Garamond" w:cs="Garamond" w:hint="cs"/>
          <w:color w:val="000000"/>
          <w:rtl/>
        </w:rPr>
        <w:t xml:space="preserve">  </w:t>
      </w:r>
      <w:r w:rsidR="00D40B06" w:rsidRPr="002A3B2A">
        <w:rPr>
          <w:rFonts w:ascii="Garamond" w:hAnsi="Garamond" w:cs="Garamond"/>
          <w:color w:val="000000"/>
          <w:lang w:val="en-GB"/>
        </w:rPr>
        <w:t xml:space="preserve">   </w:t>
      </w:r>
    </w:p>
    <w:p w:rsidR="00D40B06" w:rsidRPr="005C72EC" w:rsidRDefault="00D40B06" w:rsidP="00DE74A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lang w:val="en-GB"/>
        </w:rPr>
      </w:pPr>
      <w:r w:rsidRPr="002A3B2A">
        <w:rPr>
          <w:rFonts w:ascii="Garamond" w:hAnsi="Garamond" w:cs="Garamond"/>
          <w:color w:val="000000"/>
          <w:lang w:val="en-GB"/>
        </w:rPr>
        <w:t xml:space="preserve">            * </w:t>
      </w:r>
      <w:r w:rsidRPr="005C72EC">
        <w:rPr>
          <w:rFonts w:ascii="Garamond" w:hAnsi="Garamond" w:cs="Garamond"/>
          <w:color w:val="000000"/>
          <w:lang w:val="en-GB"/>
        </w:rPr>
        <w:t xml:space="preserve">Strategies of medical </w:t>
      </w:r>
      <w:r w:rsidR="001D1918" w:rsidRPr="005C72EC">
        <w:rPr>
          <w:rFonts w:ascii="Garamond" w:hAnsi="Garamond" w:cs="Garamond"/>
          <w:color w:val="000000"/>
          <w:lang w:val="en-GB"/>
        </w:rPr>
        <w:t>research</w:t>
      </w:r>
      <w:r w:rsidRPr="005C72EC">
        <w:rPr>
          <w:rFonts w:ascii="Garamond" w:hAnsi="Garamond" w:cs="Garamond"/>
          <w:color w:val="000000"/>
          <w:lang w:val="en-GB"/>
        </w:rPr>
        <w:t xml:space="preserve"> in the medical centres: The</w:t>
      </w:r>
      <w:r w:rsidR="005C72EC">
        <w:rPr>
          <w:rFonts w:ascii="Garamond" w:hAnsi="Garamond" w:cs="Garamond"/>
          <w:color w:val="000000"/>
          <w:lang w:val="en-GB"/>
        </w:rPr>
        <w:t xml:space="preserve"> Iraqi</w:t>
      </w:r>
      <w:r w:rsidRPr="005C72EC">
        <w:rPr>
          <w:rFonts w:ascii="Garamond" w:hAnsi="Garamond" w:cs="Garamond"/>
          <w:color w:val="000000"/>
          <w:lang w:val="en-GB"/>
        </w:rPr>
        <w:t xml:space="preserve"> medical centre of </w:t>
      </w:r>
      <w:r w:rsidR="005C72EC" w:rsidRPr="005C72EC">
        <w:rPr>
          <w:rFonts w:ascii="Garamond" w:hAnsi="Garamond" w:cs="Garamond"/>
          <w:color w:val="000000"/>
          <w:lang w:val="en-GB"/>
        </w:rPr>
        <w:t xml:space="preserve">cancer </w:t>
      </w:r>
      <w:r w:rsidR="005C72EC">
        <w:rPr>
          <w:rFonts w:ascii="Garamond" w:hAnsi="Garamond" w:cs="Garamond"/>
          <w:color w:val="000000"/>
          <w:lang w:val="en-GB"/>
        </w:rPr>
        <w:t>and genetic research ICCMGR</w:t>
      </w:r>
      <w:r w:rsidR="002A3C39">
        <w:rPr>
          <w:rFonts w:ascii="Garamond" w:hAnsi="Garamond" w:cs="Garamond"/>
          <w:color w:val="000000"/>
          <w:lang w:val="en-GB"/>
        </w:rPr>
        <w:t xml:space="preserve"> </w:t>
      </w:r>
      <w:r w:rsidR="00385312">
        <w:rPr>
          <w:rFonts w:ascii="Garamond" w:hAnsi="Garamond" w:cs="Garamond"/>
          <w:color w:val="000000"/>
          <w:lang w:val="en-GB"/>
        </w:rPr>
        <w:t>/</w:t>
      </w:r>
      <w:proofErr w:type="gramStart"/>
      <w:r w:rsidR="002A3C39">
        <w:rPr>
          <w:rFonts w:ascii="Garamond" w:hAnsi="Garamond" w:cs="Garamond"/>
          <w:color w:val="000000"/>
        </w:rPr>
        <w:t>2016</w:t>
      </w:r>
      <w:r w:rsidR="006433B2">
        <w:rPr>
          <w:rFonts w:ascii="Garamond" w:hAnsi="Garamond" w:cs="Garamond"/>
          <w:color w:val="000000"/>
          <w:lang w:val="en-GB"/>
        </w:rPr>
        <w:t xml:space="preserve"> </w:t>
      </w:r>
      <w:r w:rsidR="005C72EC">
        <w:rPr>
          <w:rFonts w:ascii="Garamond" w:hAnsi="Garamond" w:cs="Garamond"/>
          <w:color w:val="000000"/>
          <w:lang w:val="en-GB"/>
        </w:rPr>
        <w:t>.</w:t>
      </w:r>
      <w:proofErr w:type="gramEnd"/>
    </w:p>
    <w:p w:rsidR="00D40B06" w:rsidRPr="005C72EC" w:rsidRDefault="00D40B06" w:rsidP="0070672B">
      <w:pPr>
        <w:pStyle w:val="ListParagraph"/>
        <w:tabs>
          <w:tab w:val="left" w:pos="729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  <w:lang w:val="en-GB"/>
        </w:rPr>
        <w:t xml:space="preserve">                 *</w:t>
      </w:r>
      <w:r w:rsidR="005C72EC">
        <w:rPr>
          <w:rFonts w:ascii="Garamond" w:hAnsi="Garamond" w:cs="Garamond"/>
          <w:color w:val="000000"/>
          <w:lang w:val="en-GB"/>
        </w:rPr>
        <w:t>Designing a scientific research/NCH</w:t>
      </w:r>
      <w:r w:rsidR="002A3C39">
        <w:rPr>
          <w:rFonts w:ascii="Garamond" w:hAnsi="Garamond" w:cs="Garamond"/>
          <w:color w:val="000000"/>
          <w:lang w:val="en-GB"/>
        </w:rPr>
        <w:t xml:space="preserve"> </w:t>
      </w:r>
      <w:r w:rsidR="00385312">
        <w:rPr>
          <w:rFonts w:ascii="Garamond" w:hAnsi="Garamond" w:cs="Garamond"/>
          <w:color w:val="000000"/>
          <w:lang w:val="en-GB"/>
        </w:rPr>
        <w:t>/</w:t>
      </w:r>
      <w:r w:rsidR="002A3C39">
        <w:rPr>
          <w:rFonts w:ascii="Garamond" w:hAnsi="Garamond" w:cs="Garamond"/>
          <w:color w:val="000000"/>
          <w:lang w:val="en-GB"/>
        </w:rPr>
        <w:t>2016</w:t>
      </w:r>
      <w:r w:rsidR="005C72EC">
        <w:rPr>
          <w:rFonts w:ascii="Garamond" w:hAnsi="Garamond" w:cs="Garamond"/>
          <w:color w:val="000000"/>
          <w:lang w:val="en-GB"/>
        </w:rPr>
        <w:t>.</w:t>
      </w:r>
    </w:p>
    <w:p w:rsidR="0070672B" w:rsidRDefault="00D40B06" w:rsidP="00D40B0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  <w:lang w:val="en-GB"/>
        </w:rPr>
        <w:t xml:space="preserve">                 *</w:t>
      </w:r>
      <w:r w:rsidR="00230015">
        <w:rPr>
          <w:rFonts w:ascii="Garamond" w:hAnsi="Garamond" w:cs="Garamond"/>
          <w:color w:val="000000"/>
          <w:lang w:val="en-GB"/>
        </w:rPr>
        <w:t xml:space="preserve"> </w:t>
      </w:r>
      <w:r w:rsidR="005C72EC">
        <w:rPr>
          <w:rFonts w:ascii="Garamond" w:hAnsi="Garamond" w:cs="Garamond"/>
          <w:color w:val="000000"/>
          <w:lang w:val="en-GB"/>
        </w:rPr>
        <w:t>Updates</w:t>
      </w:r>
      <w:r w:rsidR="00230015">
        <w:rPr>
          <w:rFonts w:ascii="Garamond" w:hAnsi="Garamond" w:cs="Garamond"/>
          <w:color w:val="000000"/>
          <w:lang w:val="en-GB"/>
        </w:rPr>
        <w:t xml:space="preserve"> on bone marrow transplantation/Egypt</w:t>
      </w:r>
      <w:r w:rsidR="006433B2">
        <w:rPr>
          <w:rFonts w:ascii="Garamond" w:hAnsi="Garamond" w:cs="Garamond"/>
          <w:color w:val="000000"/>
          <w:lang w:val="en-GB"/>
        </w:rPr>
        <w:t>/2005</w:t>
      </w:r>
      <w:r w:rsidR="00230015">
        <w:rPr>
          <w:rFonts w:ascii="Garamond" w:hAnsi="Garamond" w:cs="Garamond"/>
          <w:color w:val="000000"/>
          <w:lang w:val="en-GB"/>
        </w:rPr>
        <w:t>.</w:t>
      </w:r>
      <w:r w:rsidR="0070672B" w:rsidRPr="0070672B">
        <w:rPr>
          <w:rFonts w:ascii="Garamond" w:hAnsi="Garamond" w:cs="Garamond"/>
          <w:color w:val="000000"/>
        </w:rPr>
        <w:t xml:space="preserve"> </w:t>
      </w:r>
    </w:p>
    <w:p w:rsidR="00D40B06" w:rsidRDefault="0070672B" w:rsidP="00D40B0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*National workshop on professional medical education &amp;</w:t>
      </w:r>
      <w:r w:rsidR="005C72EC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research/WHO, Suliymaniya</w:t>
      </w:r>
      <w:r w:rsidR="00385312">
        <w:rPr>
          <w:rFonts w:ascii="Garamond" w:hAnsi="Garamond" w:cs="Garamond"/>
          <w:color w:val="000000"/>
        </w:rPr>
        <w:t>/</w:t>
      </w:r>
      <w:r w:rsidR="002A3C39">
        <w:rPr>
          <w:rFonts w:ascii="Garamond" w:hAnsi="Garamond" w:cs="Garamond"/>
          <w:color w:val="000000"/>
        </w:rPr>
        <w:t xml:space="preserve"> 2015</w:t>
      </w:r>
      <w:r>
        <w:rPr>
          <w:rFonts w:ascii="Garamond" w:hAnsi="Garamond" w:cs="Garamond"/>
          <w:color w:val="000000"/>
        </w:rPr>
        <w:t>.</w:t>
      </w:r>
    </w:p>
    <w:p w:rsidR="002A3C39" w:rsidRPr="00D40B06" w:rsidRDefault="00385312" w:rsidP="00D40B0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lang w:val="en-GB"/>
        </w:rPr>
      </w:pPr>
      <w:r>
        <w:rPr>
          <w:rFonts w:ascii="Garamond" w:hAnsi="Garamond" w:cs="Garamond"/>
          <w:color w:val="000000"/>
        </w:rPr>
        <w:t xml:space="preserve">                  *Wo</w:t>
      </w:r>
      <w:r w:rsidR="002A3C39">
        <w:rPr>
          <w:rFonts w:ascii="Garamond" w:hAnsi="Garamond" w:cs="Garamond"/>
          <w:color w:val="000000"/>
        </w:rPr>
        <w:t xml:space="preserve">rkshop of </w:t>
      </w:r>
      <w:proofErr w:type="spellStart"/>
      <w:r w:rsidR="002A3C39">
        <w:rPr>
          <w:rFonts w:ascii="Garamond" w:hAnsi="Garamond" w:cs="Garamond"/>
          <w:color w:val="000000"/>
        </w:rPr>
        <w:t>haemoglobinopathy</w:t>
      </w:r>
      <w:proofErr w:type="spellEnd"/>
      <w:r w:rsidR="002A3C39">
        <w:rPr>
          <w:rFonts w:ascii="Garamond" w:hAnsi="Garamond" w:cs="Garamond"/>
          <w:color w:val="000000"/>
        </w:rPr>
        <w:t xml:space="preserve"> /NCH 2016.</w:t>
      </w:r>
    </w:p>
    <w:p w:rsidR="00DA2F29" w:rsidRDefault="00DA2F29" w:rsidP="003A4B3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 w:rsidRPr="005C72EC">
        <w:rPr>
          <w:rFonts w:ascii="Garamond" w:hAnsi="Garamond" w:cs="Garamond"/>
          <w:b/>
          <w:bCs/>
          <w:color w:val="000000"/>
        </w:rPr>
        <w:t>Participating</w:t>
      </w:r>
      <w:r>
        <w:rPr>
          <w:rFonts w:ascii="Garamond" w:hAnsi="Garamond" w:cs="Garamond"/>
          <w:color w:val="000000"/>
        </w:rPr>
        <w:t xml:space="preserve"> in: EAHAD annual congress of the European association of haemophilia and allied disorders at </w:t>
      </w:r>
    </w:p>
    <w:p w:rsidR="00DA2F29" w:rsidRDefault="00385312" w:rsidP="00DA2F2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2015,</w:t>
      </w:r>
      <w:r w:rsidR="00FF6E55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2016, 2017</w:t>
      </w:r>
      <w:r w:rsidR="00DA2F29">
        <w:rPr>
          <w:rFonts w:ascii="Garamond" w:hAnsi="Garamond" w:cs="Garamond"/>
          <w:color w:val="000000"/>
        </w:rPr>
        <w:t xml:space="preserve">. </w:t>
      </w:r>
    </w:p>
    <w:p w:rsidR="00291D94" w:rsidRDefault="006C5CE5" w:rsidP="00DA2F2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lastRenderedPageBreak/>
        <w:t xml:space="preserve">                      :</w:t>
      </w:r>
      <w:r w:rsidR="0070672B">
        <w:rPr>
          <w:rFonts w:ascii="Garamond" w:hAnsi="Garamond" w:cs="Garamond"/>
          <w:color w:val="000000"/>
        </w:rPr>
        <w:t xml:space="preserve"> </w:t>
      </w:r>
      <w:r w:rsidR="00015CE6">
        <w:rPr>
          <w:rFonts w:ascii="Garamond" w:hAnsi="Garamond" w:cs="Garamond"/>
          <w:color w:val="000000"/>
        </w:rPr>
        <w:t>Attending</w:t>
      </w:r>
      <w:r>
        <w:rPr>
          <w:rFonts w:ascii="Garamond" w:hAnsi="Garamond" w:cs="Garamond"/>
          <w:color w:val="000000"/>
        </w:rPr>
        <w:t xml:space="preserve"> and giving lecture in the </w:t>
      </w:r>
      <w:r w:rsidR="008600A5">
        <w:rPr>
          <w:rFonts w:ascii="Garamond" w:hAnsi="Garamond" w:cs="Garamond"/>
          <w:color w:val="000000"/>
        </w:rPr>
        <w:t>second</w:t>
      </w:r>
      <w:r w:rsidR="00015CE6">
        <w:rPr>
          <w:rFonts w:ascii="Garamond" w:hAnsi="Garamond" w:cs="Garamond"/>
          <w:color w:val="000000"/>
        </w:rPr>
        <w:t xml:space="preserve"> 2013</w:t>
      </w:r>
      <w:r w:rsidR="008600A5">
        <w:rPr>
          <w:rFonts w:ascii="Garamond" w:hAnsi="Garamond" w:cs="Garamond"/>
          <w:color w:val="000000"/>
        </w:rPr>
        <w:t>,</w:t>
      </w:r>
      <w:r w:rsidR="00FF6E55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third</w:t>
      </w:r>
      <w:r w:rsidR="00015CE6">
        <w:rPr>
          <w:rFonts w:ascii="Garamond" w:hAnsi="Garamond" w:cs="Garamond"/>
          <w:color w:val="000000"/>
        </w:rPr>
        <w:t xml:space="preserve"> 2014</w:t>
      </w:r>
      <w:r>
        <w:rPr>
          <w:rFonts w:ascii="Garamond" w:hAnsi="Garamond" w:cs="Garamond"/>
          <w:color w:val="000000"/>
        </w:rPr>
        <w:t xml:space="preserve"> Iraqi hemophilia expertise </w:t>
      </w:r>
      <w:r w:rsidR="00B240C0">
        <w:rPr>
          <w:rFonts w:ascii="Garamond" w:hAnsi="Garamond" w:cs="Garamond"/>
          <w:color w:val="000000"/>
        </w:rPr>
        <w:t>board meeting</w:t>
      </w:r>
      <w:r>
        <w:rPr>
          <w:rFonts w:ascii="Garamond" w:hAnsi="Garamond" w:cs="Garamond"/>
          <w:color w:val="000000"/>
        </w:rPr>
        <w:t>/</w:t>
      </w:r>
      <w:r w:rsidR="00C367B9">
        <w:rPr>
          <w:rFonts w:ascii="Garamond" w:hAnsi="Garamond" w:cs="Garamond"/>
          <w:color w:val="000000"/>
        </w:rPr>
        <w:t>Turkey.</w:t>
      </w:r>
    </w:p>
    <w:p w:rsidR="006C5CE5" w:rsidRDefault="00291D94" w:rsidP="00DA2F2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 : </w:t>
      </w:r>
      <w:r w:rsidRPr="00291D94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Ethical</w:t>
      </w:r>
      <w:r>
        <w:rPr>
          <w:rFonts w:ascii="Garamond" w:hAnsi="Garamond" w:cs="Garamond"/>
          <w:color w:val="000000"/>
        </w:rPr>
        <w:t xml:space="preserve"> aspects in research work/</w:t>
      </w:r>
      <w:r w:rsidRPr="00084969">
        <w:rPr>
          <w:rFonts w:ascii="Garamond" w:hAnsi="Garamond" w:cs="Garamond"/>
          <w:color w:val="000000"/>
          <w:lang w:val="en-GB"/>
        </w:rPr>
        <w:t xml:space="preserve"> </w:t>
      </w:r>
      <w:r>
        <w:rPr>
          <w:rFonts w:ascii="Garamond" w:hAnsi="Garamond" w:cs="Garamond"/>
          <w:color w:val="000000"/>
          <w:lang w:val="en-GB"/>
        </w:rPr>
        <w:t>Medical collage /Al-Mustansiriya University/2013.</w:t>
      </w:r>
    </w:p>
    <w:p w:rsidR="00291D94" w:rsidRDefault="00DA2F29" w:rsidP="00385312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</w:t>
      </w:r>
      <w:r w:rsidR="00291D94">
        <w:rPr>
          <w:rFonts w:ascii="Garamond" w:hAnsi="Garamond" w:cs="Garamond"/>
          <w:color w:val="000000"/>
        </w:rPr>
        <w:t xml:space="preserve">: Management of MDS/NCH/2015.   </w:t>
      </w:r>
      <w:r w:rsidR="00291D94">
        <w:rPr>
          <w:rFonts w:ascii="Garamond" w:hAnsi="Garamond" w:cs="Garamond" w:hint="cs"/>
          <w:color w:val="000000"/>
          <w:rtl/>
        </w:rPr>
        <w:t xml:space="preserve">                       </w:t>
      </w:r>
    </w:p>
    <w:p w:rsidR="00DA2F29" w:rsidRDefault="00291D94" w:rsidP="00291D9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</w:t>
      </w:r>
    </w:p>
    <w:p w:rsidR="006C5CE5" w:rsidRDefault="006C5CE5" w:rsidP="00385312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 : Advances in automation in blood banking and apheresis technology/Medical city teaching hospital</w:t>
      </w:r>
      <w:r w:rsidR="008457A2">
        <w:rPr>
          <w:rFonts w:ascii="Garamond" w:hAnsi="Garamond" w:cs="Garamond"/>
          <w:color w:val="000000"/>
        </w:rPr>
        <w:t xml:space="preserve"> 2015</w:t>
      </w:r>
      <w:r>
        <w:rPr>
          <w:rFonts w:ascii="Garamond" w:hAnsi="Garamond" w:cs="Garamond"/>
          <w:color w:val="000000"/>
        </w:rPr>
        <w:t>.</w:t>
      </w:r>
    </w:p>
    <w:p w:rsidR="003E6FD9" w:rsidRDefault="002F6E1D" w:rsidP="002F6E1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</w:t>
      </w:r>
      <w:r w:rsidR="00291D94">
        <w:rPr>
          <w:rFonts w:ascii="Garamond" w:hAnsi="Garamond" w:cs="Garamond"/>
          <w:color w:val="000000"/>
        </w:rPr>
        <w:t xml:space="preserve">                  </w:t>
      </w:r>
      <w:r w:rsidR="00700123">
        <w:rPr>
          <w:rFonts w:ascii="Garamond" w:hAnsi="Garamond" w:cs="Garamond"/>
          <w:color w:val="000000"/>
        </w:rPr>
        <w:t xml:space="preserve"> : Pfizer hemophilia AFME Summit live webinar panel discussion</w:t>
      </w:r>
      <w:r w:rsidR="00B240C0">
        <w:rPr>
          <w:rFonts w:ascii="Garamond" w:hAnsi="Garamond" w:cs="Garamond"/>
          <w:color w:val="000000"/>
        </w:rPr>
        <w:t>/</w:t>
      </w:r>
      <w:r w:rsidR="00291D94">
        <w:rPr>
          <w:rFonts w:ascii="Garamond" w:hAnsi="Garamond" w:cs="Garamond"/>
          <w:color w:val="000000"/>
        </w:rPr>
        <w:t>Iraq/2015.</w:t>
      </w:r>
      <w:r w:rsidR="00700123">
        <w:rPr>
          <w:rFonts w:ascii="Garamond" w:hAnsi="Garamond" w:cs="Garamond"/>
          <w:color w:val="000000"/>
        </w:rPr>
        <w:t xml:space="preserve"> </w:t>
      </w:r>
      <w:r w:rsidR="003E6FD9">
        <w:rPr>
          <w:rFonts w:ascii="Garamond" w:hAnsi="Garamond" w:cs="Garamond"/>
          <w:color w:val="000000"/>
        </w:rPr>
        <w:t xml:space="preserve">                    :</w:t>
      </w:r>
      <w:r w:rsidR="0070672B">
        <w:rPr>
          <w:rFonts w:ascii="Garamond" w:hAnsi="Garamond" w:cs="Garamond"/>
          <w:color w:val="000000"/>
        </w:rPr>
        <w:t xml:space="preserve"> </w:t>
      </w:r>
    </w:p>
    <w:p w:rsidR="0070672B" w:rsidRDefault="00700123" w:rsidP="0070672B">
      <w:pPr>
        <w:pStyle w:val="ListParagraph"/>
        <w:tabs>
          <w:tab w:val="left" w:pos="729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:</w:t>
      </w:r>
      <w:r w:rsidR="0070672B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Clinical trial designs and ICH</w:t>
      </w:r>
      <w:r w:rsidRPr="00700123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regulations</w:t>
      </w:r>
      <w:r w:rsidR="0072153E">
        <w:rPr>
          <w:rFonts w:ascii="Garamond" w:hAnsi="Garamond" w:cs="Garamond"/>
          <w:color w:val="000000"/>
        </w:rPr>
        <w:t>/Iraq</w:t>
      </w:r>
      <w:r w:rsidR="00B240C0">
        <w:rPr>
          <w:rFonts w:ascii="Garamond" w:hAnsi="Garamond" w:cs="Garamond"/>
          <w:color w:val="000000"/>
        </w:rPr>
        <w:t>/</w:t>
      </w:r>
      <w:r w:rsidR="004A0769">
        <w:rPr>
          <w:rFonts w:ascii="Garamond" w:hAnsi="Garamond" w:cs="Garamond"/>
          <w:color w:val="000000"/>
        </w:rPr>
        <w:t>2015</w:t>
      </w:r>
      <w:r w:rsidR="0070672B">
        <w:rPr>
          <w:rFonts w:ascii="Garamond" w:hAnsi="Garamond" w:cs="Garamond"/>
          <w:color w:val="000000"/>
        </w:rPr>
        <w:t>.</w:t>
      </w:r>
    </w:p>
    <w:p w:rsidR="00C3423E" w:rsidRDefault="00C3423E" w:rsidP="0070672B">
      <w:pPr>
        <w:pStyle w:val="ListParagraph"/>
        <w:tabs>
          <w:tab w:val="left" w:pos="729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rtl/>
        </w:rPr>
      </w:pPr>
      <w:r>
        <w:rPr>
          <w:rFonts w:ascii="Garamond" w:hAnsi="Garamond" w:cs="Garamond"/>
          <w:color w:val="000000"/>
        </w:rPr>
        <w:t xml:space="preserve">                    : Attending 5</w:t>
      </w:r>
      <w:r w:rsidRPr="00C3423E">
        <w:rPr>
          <w:rFonts w:ascii="Garamond" w:hAnsi="Garamond" w:cs="Garamond"/>
          <w:color w:val="000000"/>
          <w:vertAlign w:val="superscript"/>
        </w:rPr>
        <w:t>th</w:t>
      </w:r>
      <w:r w:rsidR="00AC572F">
        <w:rPr>
          <w:rFonts w:ascii="Garamond" w:hAnsi="Garamond" w:cs="Garamond"/>
          <w:color w:val="000000"/>
          <w:vertAlign w:val="superscript"/>
        </w:rPr>
        <w:t>/</w:t>
      </w:r>
      <w:r w:rsidR="00AC572F">
        <w:rPr>
          <w:rFonts w:ascii="Garamond" w:hAnsi="Garamond" w:cs="Garamond"/>
          <w:color w:val="000000"/>
        </w:rPr>
        <w:t>, 4th</w:t>
      </w:r>
      <w:r>
        <w:rPr>
          <w:rFonts w:ascii="Garamond" w:hAnsi="Garamond" w:cs="Garamond"/>
          <w:color w:val="000000"/>
        </w:rPr>
        <w:t xml:space="preserve">, </w:t>
      </w:r>
      <w:r w:rsidR="00AC572F">
        <w:rPr>
          <w:rFonts w:ascii="Garamond" w:hAnsi="Garamond" w:cs="Garamond"/>
          <w:color w:val="000000"/>
        </w:rPr>
        <w:t>Hemophilia</w:t>
      </w:r>
      <w:r>
        <w:rPr>
          <w:rFonts w:ascii="Garamond" w:hAnsi="Garamond" w:cs="Garamond"/>
          <w:color w:val="000000"/>
        </w:rPr>
        <w:t xml:space="preserve"> global summit /2014-2015.</w:t>
      </w:r>
    </w:p>
    <w:p w:rsidR="008600A5" w:rsidRPr="008600A5" w:rsidRDefault="008600A5" w:rsidP="008600A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lang w:val="en-GB"/>
        </w:rPr>
      </w:pPr>
      <w:r>
        <w:rPr>
          <w:rFonts w:ascii="Garamond" w:hAnsi="Garamond" w:cs="Garamond" w:hint="cs"/>
          <w:color w:val="000000"/>
          <w:rtl/>
        </w:rPr>
        <w:t xml:space="preserve"> </w:t>
      </w:r>
      <w:r>
        <w:rPr>
          <w:rFonts w:ascii="Garamond" w:hAnsi="Garamond" w:cs="Garamond"/>
          <w:color w:val="000000"/>
        </w:rPr>
        <w:t xml:space="preserve">            </w:t>
      </w:r>
      <w:r>
        <w:rPr>
          <w:rFonts w:ascii="Garamond" w:hAnsi="Garamond" w:cs="Garamond" w:hint="cs"/>
          <w:color w:val="000000"/>
          <w:rtl/>
        </w:rPr>
        <w:t xml:space="preserve">       </w:t>
      </w:r>
      <w:r>
        <w:rPr>
          <w:rFonts w:ascii="Garamond" w:hAnsi="Garamond" w:cs="Garamond"/>
          <w:color w:val="000000"/>
        </w:rPr>
        <w:t>: Congenital heart diseases/</w:t>
      </w:r>
      <w:r w:rsidRPr="008600A5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ICCMGR</w:t>
      </w:r>
      <w:r w:rsidR="00291D94">
        <w:rPr>
          <w:rFonts w:ascii="Garamond" w:hAnsi="Garamond" w:cs="Garamond"/>
          <w:color w:val="000000"/>
        </w:rPr>
        <w:t>/2015</w:t>
      </w:r>
      <w:r>
        <w:rPr>
          <w:rFonts w:ascii="Garamond" w:hAnsi="Garamond" w:cs="Garamond"/>
          <w:color w:val="000000"/>
        </w:rPr>
        <w:t>.</w:t>
      </w:r>
      <w:r>
        <w:rPr>
          <w:rFonts w:ascii="Garamond" w:hAnsi="Garamond" w:cs="Garamond" w:hint="cs"/>
          <w:color w:val="000000"/>
          <w:rtl/>
        </w:rPr>
        <w:t xml:space="preserve">                     </w:t>
      </w:r>
    </w:p>
    <w:p w:rsidR="00700123" w:rsidRPr="0070672B" w:rsidRDefault="0070672B" w:rsidP="0070672B">
      <w:pPr>
        <w:pStyle w:val="ListParagraph"/>
        <w:tabs>
          <w:tab w:val="left" w:pos="729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lang w:val="en-GB"/>
        </w:rPr>
      </w:pPr>
      <w:r>
        <w:rPr>
          <w:rFonts w:ascii="Garamond" w:hAnsi="Garamond" w:cs="Garamond"/>
          <w:color w:val="000000"/>
        </w:rPr>
        <w:t xml:space="preserve">                    </w:t>
      </w:r>
      <w:r w:rsidR="00291D94">
        <w:rPr>
          <w:rFonts w:ascii="Garamond" w:hAnsi="Garamond" w:cs="Garamond"/>
          <w:color w:val="000000"/>
        </w:rPr>
        <w:t xml:space="preserve">  </w:t>
      </w:r>
      <w:proofErr w:type="gramStart"/>
      <w:r>
        <w:rPr>
          <w:rFonts w:ascii="Garamond" w:hAnsi="Garamond" w:cs="Garamond"/>
          <w:color w:val="000000"/>
        </w:rPr>
        <w:t>:</w:t>
      </w:r>
      <w:r w:rsidR="00FF6E55">
        <w:rPr>
          <w:rFonts w:ascii="Garamond" w:hAnsi="Garamond" w:cs="Garamond"/>
          <w:color w:val="000000"/>
          <w:lang w:val="en-GB"/>
        </w:rPr>
        <w:t xml:space="preserve"> Doctors </w:t>
      </w:r>
      <w:r>
        <w:rPr>
          <w:rFonts w:ascii="Garamond" w:hAnsi="Garamond" w:cs="Garamond"/>
          <w:color w:val="000000"/>
          <w:lang w:val="en-GB"/>
        </w:rPr>
        <w:t>Without Borders</w:t>
      </w:r>
      <w:proofErr w:type="gramEnd"/>
      <w:r>
        <w:rPr>
          <w:rFonts w:ascii="Garamond" w:hAnsi="Garamond" w:cs="Garamond"/>
          <w:color w:val="000000"/>
          <w:lang w:val="en-GB"/>
        </w:rPr>
        <w:t xml:space="preserve"> meeting about educating medical students</w:t>
      </w:r>
      <w:r w:rsidR="008600A5">
        <w:rPr>
          <w:rFonts w:ascii="Garamond" w:hAnsi="Garamond" w:cs="Garamond"/>
          <w:color w:val="000000"/>
          <w:lang w:val="en-GB"/>
        </w:rPr>
        <w:t xml:space="preserve"> about voluntary work:</w:t>
      </w:r>
      <w:r>
        <w:rPr>
          <w:rFonts w:ascii="Garamond" w:hAnsi="Garamond" w:cs="Garamond"/>
          <w:color w:val="000000"/>
          <w:lang w:val="en-GB"/>
        </w:rPr>
        <w:t xml:space="preserve"> Medical collage /Al-Mustansiriya University</w:t>
      </w:r>
      <w:r w:rsidR="00291D94">
        <w:rPr>
          <w:rFonts w:ascii="Garamond" w:hAnsi="Garamond" w:cs="Garamond"/>
          <w:color w:val="000000"/>
          <w:lang w:val="en-GB"/>
        </w:rPr>
        <w:t>/2016</w:t>
      </w:r>
      <w:r>
        <w:rPr>
          <w:rFonts w:ascii="Garamond" w:hAnsi="Garamond" w:cs="Garamond"/>
          <w:color w:val="000000"/>
          <w:lang w:val="en-GB"/>
        </w:rPr>
        <w:t>.</w:t>
      </w:r>
    </w:p>
    <w:p w:rsidR="004A0769" w:rsidRDefault="00230015" w:rsidP="00BF50D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:</w:t>
      </w:r>
      <w:r w:rsidR="0070672B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Middle East users group meeting in coagulation /Turkey</w:t>
      </w:r>
      <w:r w:rsidR="008D5D68">
        <w:rPr>
          <w:rFonts w:ascii="Garamond" w:hAnsi="Garamond" w:cs="Garamond"/>
          <w:color w:val="000000"/>
        </w:rPr>
        <w:t xml:space="preserve"> /2014</w:t>
      </w:r>
      <w:r>
        <w:rPr>
          <w:rFonts w:ascii="Garamond" w:hAnsi="Garamond" w:cs="Garamond"/>
          <w:color w:val="000000"/>
        </w:rPr>
        <w:t>.</w:t>
      </w:r>
    </w:p>
    <w:p w:rsidR="0072153E" w:rsidRDefault="004A0769" w:rsidP="00BF50D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</w:t>
      </w:r>
      <w:r w:rsidR="0072153E">
        <w:rPr>
          <w:rFonts w:ascii="Garamond" w:hAnsi="Garamond" w:cs="Garamond"/>
          <w:color w:val="000000"/>
        </w:rPr>
        <w:t xml:space="preserve">                   </w:t>
      </w:r>
      <w:r>
        <w:rPr>
          <w:rFonts w:ascii="Garamond" w:hAnsi="Garamond" w:cs="Garamond"/>
          <w:color w:val="000000"/>
        </w:rPr>
        <w:t xml:space="preserve"> The stem </w:t>
      </w:r>
      <w:r w:rsidR="00291D94">
        <w:rPr>
          <w:rFonts w:ascii="Garamond" w:hAnsi="Garamond" w:cs="Garamond"/>
          <w:color w:val="000000"/>
        </w:rPr>
        <w:t>cells, new</w:t>
      </w:r>
      <w:r>
        <w:rPr>
          <w:rFonts w:ascii="Garamond" w:hAnsi="Garamond" w:cs="Garamond"/>
          <w:color w:val="000000"/>
        </w:rPr>
        <w:t xml:space="preserve"> aspect of cancer development/ICCMGR/2015.</w:t>
      </w:r>
      <w:r w:rsidR="0072153E">
        <w:rPr>
          <w:rFonts w:ascii="Garamond" w:hAnsi="Garamond" w:cs="Garamond"/>
          <w:color w:val="000000"/>
        </w:rPr>
        <w:t xml:space="preserve"> </w:t>
      </w:r>
      <w:r w:rsidR="00BF50D3">
        <w:rPr>
          <w:rFonts w:ascii="Garamond" w:hAnsi="Garamond" w:cs="Garamond"/>
          <w:color w:val="000000"/>
        </w:rPr>
        <w:t xml:space="preserve"> </w:t>
      </w:r>
    </w:p>
    <w:p w:rsidR="00084969" w:rsidRPr="00084969" w:rsidRDefault="00230015" w:rsidP="00291D9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lang w:val="en-GB"/>
        </w:rPr>
      </w:pPr>
      <w:r>
        <w:rPr>
          <w:rFonts w:ascii="Garamond" w:hAnsi="Garamond" w:cs="Garamond"/>
          <w:color w:val="000000"/>
        </w:rPr>
        <w:t xml:space="preserve">                    : </w:t>
      </w:r>
      <w:r w:rsidR="006B502E">
        <w:rPr>
          <w:rFonts w:ascii="Garamond" w:hAnsi="Garamond" w:cs="Garamond"/>
          <w:color w:val="000000"/>
        </w:rPr>
        <w:t>Biological hazards in the laboratories/NCH</w:t>
      </w:r>
      <w:r w:rsidR="00F46256">
        <w:rPr>
          <w:rFonts w:ascii="Garamond" w:hAnsi="Garamond" w:cs="Garamond"/>
          <w:color w:val="000000"/>
        </w:rPr>
        <w:t>/2016</w:t>
      </w:r>
      <w:r w:rsidR="00220D81">
        <w:rPr>
          <w:rFonts w:ascii="Garamond" w:hAnsi="Garamond" w:cs="Garamond"/>
          <w:color w:val="000000"/>
        </w:rPr>
        <w:t>.</w:t>
      </w:r>
      <w:r w:rsidR="00291D94">
        <w:rPr>
          <w:rFonts w:ascii="Garamond" w:hAnsi="Garamond" w:cs="Garamond"/>
          <w:color w:val="000000"/>
        </w:rPr>
        <w:t xml:space="preserve">                    </w:t>
      </w:r>
      <w:r w:rsidR="00084969">
        <w:rPr>
          <w:rFonts w:ascii="Garamond" w:hAnsi="Garamond" w:cs="Garamond"/>
          <w:color w:val="000000"/>
          <w:lang w:val="en-GB"/>
        </w:rPr>
        <w:t xml:space="preserve"> </w:t>
      </w:r>
    </w:p>
    <w:p w:rsidR="006433B2" w:rsidRDefault="006433B2" w:rsidP="004A076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:</w:t>
      </w:r>
      <w:r w:rsidR="004A0769">
        <w:rPr>
          <w:rFonts w:ascii="Garamond" w:hAnsi="Garamond" w:cs="Garamond"/>
          <w:color w:val="000000"/>
        </w:rPr>
        <w:t xml:space="preserve"> T</w:t>
      </w:r>
      <w:r w:rsidR="0093211D">
        <w:rPr>
          <w:rFonts w:ascii="Garamond" w:hAnsi="Garamond" w:cs="Garamond"/>
          <w:color w:val="000000"/>
        </w:rPr>
        <w:t>he stem cells. The white and black face/ICCNGR</w:t>
      </w:r>
      <w:r w:rsidR="004A0769">
        <w:rPr>
          <w:rFonts w:ascii="Garamond" w:hAnsi="Garamond" w:cs="Garamond"/>
          <w:color w:val="000000"/>
        </w:rPr>
        <w:t>/2016</w:t>
      </w:r>
      <w:r w:rsidR="0093211D">
        <w:rPr>
          <w:rFonts w:ascii="Garamond" w:hAnsi="Garamond" w:cs="Garamond"/>
          <w:color w:val="000000"/>
        </w:rPr>
        <w:t>.</w:t>
      </w:r>
    </w:p>
    <w:p w:rsidR="004A0769" w:rsidRDefault="00220D81" w:rsidP="00291D9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</w:t>
      </w:r>
      <w:r w:rsidR="00385312">
        <w:rPr>
          <w:rFonts w:ascii="Garamond" w:hAnsi="Garamond" w:cs="Garamond"/>
          <w:color w:val="000000"/>
        </w:rPr>
        <w:t>: Diagnosis with Micro RNA and possibility of therapy/ICCMGR /2016.</w:t>
      </w:r>
    </w:p>
    <w:p w:rsidR="00007ED7" w:rsidRDefault="00007ED7" w:rsidP="00DA2F2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</w:t>
      </w:r>
      <w:r w:rsidR="002F6E1D">
        <w:rPr>
          <w:rFonts w:ascii="Garamond" w:hAnsi="Garamond" w:cs="Garamond"/>
          <w:color w:val="000000"/>
        </w:rPr>
        <w:t xml:space="preserve">     </w:t>
      </w:r>
      <w:r w:rsidR="00291D94">
        <w:rPr>
          <w:rFonts w:ascii="Garamond" w:hAnsi="Garamond" w:cs="Garamond"/>
          <w:color w:val="000000"/>
        </w:rPr>
        <w:t xml:space="preserve"> </w:t>
      </w:r>
      <w:r w:rsidR="002F6E1D">
        <w:rPr>
          <w:rFonts w:ascii="Garamond" w:hAnsi="Garamond" w:cs="Garamond"/>
          <w:color w:val="000000"/>
        </w:rPr>
        <w:t xml:space="preserve">   :  Design</w:t>
      </w:r>
      <w:r w:rsidR="004A0769">
        <w:rPr>
          <w:rFonts w:ascii="Garamond" w:hAnsi="Garamond" w:cs="Garamond"/>
          <w:color w:val="000000"/>
        </w:rPr>
        <w:t>s</w:t>
      </w:r>
      <w:r w:rsidR="002F6E1D">
        <w:rPr>
          <w:rFonts w:ascii="Garamond" w:hAnsi="Garamond" w:cs="Garamond"/>
          <w:color w:val="000000"/>
        </w:rPr>
        <w:t xml:space="preserve"> of scientific</w:t>
      </w:r>
      <w:r>
        <w:rPr>
          <w:rFonts w:ascii="Garamond" w:hAnsi="Garamond" w:cs="Garamond"/>
          <w:color w:val="000000"/>
        </w:rPr>
        <w:t xml:space="preserve"> research/NCH</w:t>
      </w:r>
      <w:r w:rsidR="00F46256">
        <w:rPr>
          <w:rFonts w:ascii="Garamond" w:hAnsi="Garamond" w:cs="Garamond"/>
          <w:color w:val="000000"/>
        </w:rPr>
        <w:t>/2016</w:t>
      </w:r>
      <w:r>
        <w:rPr>
          <w:rFonts w:ascii="Garamond" w:hAnsi="Garamond" w:cs="Garamond"/>
          <w:color w:val="000000"/>
        </w:rPr>
        <w:t>.</w:t>
      </w:r>
    </w:p>
    <w:p w:rsidR="00FB65E2" w:rsidRDefault="00FB65E2" w:rsidP="00DA2F2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rtl/>
        </w:rPr>
      </w:pPr>
      <w:r>
        <w:rPr>
          <w:rFonts w:ascii="Garamond" w:hAnsi="Garamond" w:cs="Garamond"/>
          <w:color w:val="000000"/>
        </w:rPr>
        <w:t xml:space="preserve">            </w:t>
      </w:r>
      <w:r w:rsidR="00291D94">
        <w:rPr>
          <w:rFonts w:ascii="Garamond" w:hAnsi="Garamond" w:cs="Garamond"/>
          <w:color w:val="000000"/>
        </w:rPr>
        <w:t xml:space="preserve">       </w:t>
      </w:r>
      <w:r>
        <w:rPr>
          <w:rFonts w:ascii="Garamond" w:hAnsi="Garamond" w:cs="Garamond"/>
          <w:color w:val="000000"/>
        </w:rPr>
        <w:t xml:space="preserve"> :</w:t>
      </w:r>
      <w:r w:rsidR="0070672B">
        <w:rPr>
          <w:rFonts w:ascii="Garamond" w:hAnsi="Garamond" w:cs="Garamond"/>
          <w:color w:val="000000"/>
        </w:rPr>
        <w:t xml:space="preserve"> Professional</w:t>
      </w:r>
      <w:r>
        <w:rPr>
          <w:rFonts w:ascii="Garamond" w:hAnsi="Garamond" w:cs="Garamond"/>
          <w:color w:val="000000"/>
        </w:rPr>
        <w:t xml:space="preserve"> medical research/</w:t>
      </w:r>
      <w:r w:rsidR="0070672B">
        <w:rPr>
          <w:rFonts w:ascii="Garamond" w:hAnsi="Garamond" w:cs="Garamond"/>
          <w:color w:val="000000"/>
        </w:rPr>
        <w:t>Diabetes</w:t>
      </w:r>
      <w:r>
        <w:rPr>
          <w:rFonts w:ascii="Garamond" w:hAnsi="Garamond" w:cs="Garamond"/>
          <w:color w:val="000000"/>
        </w:rPr>
        <w:t xml:space="preserve"> center </w:t>
      </w:r>
      <w:r w:rsidR="0070672B">
        <w:rPr>
          <w:rFonts w:ascii="Garamond" w:hAnsi="Garamond" w:cs="Garamond"/>
          <w:color w:val="000000"/>
        </w:rPr>
        <w:t>/Al-Mustansiriya University</w:t>
      </w:r>
      <w:r w:rsidR="00F46256">
        <w:rPr>
          <w:rFonts w:ascii="Garamond" w:hAnsi="Garamond" w:cs="Garamond"/>
          <w:color w:val="000000"/>
        </w:rPr>
        <w:t>/2016</w:t>
      </w:r>
      <w:r w:rsidR="0070672B">
        <w:rPr>
          <w:rFonts w:ascii="Garamond" w:hAnsi="Garamond" w:cs="Garamond"/>
          <w:color w:val="000000"/>
        </w:rPr>
        <w:t>.</w:t>
      </w:r>
    </w:p>
    <w:p w:rsidR="00AF54E9" w:rsidRDefault="008D6CC9" w:rsidP="00DA2F2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rtl/>
        </w:rPr>
      </w:pPr>
      <w:r>
        <w:rPr>
          <w:rFonts w:ascii="Garamond" w:hAnsi="Garamond" w:cs="Garamond" w:hint="cs"/>
          <w:color w:val="000000"/>
          <w:rtl/>
        </w:rPr>
        <w:t xml:space="preserve"> </w:t>
      </w:r>
      <w:r w:rsidR="00291D94">
        <w:rPr>
          <w:rFonts w:ascii="Garamond" w:hAnsi="Garamond" w:cs="Garamond"/>
          <w:color w:val="000000"/>
        </w:rPr>
        <w:t xml:space="preserve">         </w:t>
      </w:r>
      <w:r>
        <w:rPr>
          <w:rFonts w:ascii="Garamond" w:hAnsi="Garamond" w:cs="Garamond" w:hint="cs"/>
          <w:color w:val="000000"/>
          <w:rtl/>
        </w:rPr>
        <w:t xml:space="preserve">          </w:t>
      </w:r>
      <w:r>
        <w:rPr>
          <w:rFonts w:ascii="Garamond" w:hAnsi="Garamond" w:cs="Garamond"/>
          <w:color w:val="000000"/>
        </w:rPr>
        <w:t>:</w:t>
      </w:r>
      <w:r w:rsidR="00FB65E2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 xml:space="preserve">Giving lecture to the patients and their families affected by hereditary bleeding disorders and </w:t>
      </w:r>
      <w:r w:rsidR="00291D94">
        <w:rPr>
          <w:rFonts w:ascii="Garamond" w:hAnsi="Garamond" w:cs="Garamond"/>
          <w:color w:val="000000"/>
        </w:rPr>
        <w:t xml:space="preserve">  </w:t>
      </w:r>
      <w:r>
        <w:rPr>
          <w:rFonts w:ascii="Garamond" w:hAnsi="Garamond" w:cs="Garamond"/>
          <w:color w:val="000000"/>
        </w:rPr>
        <w:t xml:space="preserve">celebrating the Hemophilia Day at 17-4-2014, </w:t>
      </w:r>
      <w:r w:rsidR="0070672B">
        <w:rPr>
          <w:rFonts w:ascii="Garamond" w:hAnsi="Garamond" w:cs="Garamond"/>
          <w:color w:val="000000"/>
        </w:rPr>
        <w:t>2015,</w:t>
      </w:r>
      <w:r>
        <w:rPr>
          <w:rFonts w:ascii="Garamond" w:hAnsi="Garamond" w:cs="Garamond"/>
          <w:color w:val="000000"/>
        </w:rPr>
        <w:t xml:space="preserve"> 2016.</w:t>
      </w:r>
    </w:p>
    <w:p w:rsidR="008D6CC9" w:rsidRPr="008D6CC9" w:rsidRDefault="00AF54E9" w:rsidP="002F6E1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lang w:val="en-GB"/>
        </w:rPr>
      </w:pPr>
      <w:r>
        <w:rPr>
          <w:rFonts w:ascii="Garamond" w:hAnsi="Garamond" w:cs="Garamond" w:hint="cs"/>
          <w:color w:val="000000"/>
          <w:rtl/>
        </w:rPr>
        <w:t>:</w:t>
      </w:r>
      <w:r w:rsidR="008D6CC9">
        <w:rPr>
          <w:rFonts w:ascii="Garamond" w:hAnsi="Garamond" w:cs="Garamond" w:hint="cs"/>
          <w:color w:val="000000"/>
          <w:rtl/>
        </w:rPr>
        <w:t xml:space="preserve">               </w:t>
      </w:r>
      <w:r w:rsidR="008D6CC9">
        <w:rPr>
          <w:rFonts w:ascii="Garamond" w:hAnsi="Garamond" w:cs="Garamond"/>
          <w:color w:val="000000"/>
        </w:rPr>
        <w:t xml:space="preserve"> </w:t>
      </w:r>
    </w:p>
    <w:p w:rsidR="00DC5CE0" w:rsidRDefault="00DA2F29" w:rsidP="00DC5CE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 w:rsidRPr="002A3B2A">
        <w:rPr>
          <w:rFonts w:ascii="Garamond" w:hAnsi="Garamond" w:cs="Garamond"/>
          <w:b/>
          <w:bCs/>
          <w:color w:val="000000"/>
        </w:rPr>
        <w:t>Training course</w:t>
      </w:r>
      <w:r>
        <w:rPr>
          <w:rFonts w:ascii="Garamond" w:hAnsi="Garamond" w:cs="Garamond"/>
          <w:color w:val="000000"/>
        </w:rPr>
        <w:t xml:space="preserve">: </w:t>
      </w:r>
      <w:r w:rsidR="00D67727">
        <w:rPr>
          <w:rFonts w:ascii="Garamond" w:hAnsi="Garamond" w:cs="Garamond"/>
          <w:color w:val="000000"/>
        </w:rPr>
        <w:t>1-</w:t>
      </w:r>
      <w:r>
        <w:rPr>
          <w:rFonts w:ascii="Garamond" w:hAnsi="Garamond" w:cs="Garamond"/>
          <w:color w:val="000000"/>
        </w:rPr>
        <w:t>principles of cell culture practice/Iraqi center for cancer and medical genetic research ICCMGR</w:t>
      </w:r>
      <w:r w:rsidR="00F46256">
        <w:rPr>
          <w:rFonts w:ascii="Garamond" w:hAnsi="Garamond" w:cs="Garamond"/>
          <w:color w:val="000000"/>
        </w:rPr>
        <w:t xml:space="preserve"> 2010 and 2011</w:t>
      </w:r>
      <w:r w:rsidR="00700123">
        <w:rPr>
          <w:rFonts w:ascii="Garamond" w:hAnsi="Garamond" w:cs="Garamond"/>
          <w:color w:val="000000"/>
        </w:rPr>
        <w:t>.</w:t>
      </w:r>
      <w:r w:rsidR="0070672B">
        <w:rPr>
          <w:rFonts w:ascii="Garamond" w:hAnsi="Garamond" w:cs="Garamond"/>
          <w:b/>
          <w:bCs/>
          <w:color w:val="000000"/>
        </w:rPr>
        <w:t xml:space="preserve">  </w:t>
      </w:r>
      <w:r w:rsidR="00DC5CE0">
        <w:rPr>
          <w:rFonts w:ascii="Garamond" w:hAnsi="Garamond" w:cs="Garamond"/>
          <w:color w:val="000000"/>
        </w:rPr>
        <w:t xml:space="preserve">                     </w:t>
      </w:r>
    </w:p>
    <w:p w:rsidR="00DC5CE0" w:rsidRDefault="00D67727" w:rsidP="00154DA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3-</w:t>
      </w:r>
      <w:r w:rsidR="00DC5CE0" w:rsidRPr="004C1BD0">
        <w:rPr>
          <w:rFonts w:ascii="Garamond" w:hAnsi="Garamond" w:cs="Garamond"/>
          <w:color w:val="000000"/>
        </w:rPr>
        <w:t xml:space="preserve"> </w:t>
      </w:r>
      <w:r w:rsidR="00DC5CE0">
        <w:rPr>
          <w:rFonts w:ascii="Garamond" w:hAnsi="Garamond" w:cs="Garamond"/>
          <w:color w:val="000000"/>
        </w:rPr>
        <w:t xml:space="preserve">Blood cell separation and stem cells collection by </w:t>
      </w:r>
      <w:proofErr w:type="spellStart"/>
      <w:r w:rsidR="00DC5CE0">
        <w:rPr>
          <w:rFonts w:ascii="Garamond" w:hAnsi="Garamond" w:cs="Garamond"/>
          <w:color w:val="000000"/>
        </w:rPr>
        <w:t>Trima</w:t>
      </w:r>
      <w:proofErr w:type="spellEnd"/>
      <w:r w:rsidR="00DC5CE0">
        <w:rPr>
          <w:rFonts w:ascii="Garamond" w:hAnsi="Garamond" w:cs="Garamond"/>
          <w:color w:val="000000"/>
        </w:rPr>
        <w:t xml:space="preserve"> cell separator/Lebanon/ 2012.  </w:t>
      </w:r>
      <w:bookmarkStart w:id="0" w:name="_GoBack"/>
      <w:bookmarkEnd w:id="0"/>
      <w:r w:rsidR="00DC5CE0">
        <w:rPr>
          <w:rFonts w:ascii="Garamond" w:hAnsi="Garamond" w:cs="Garamond"/>
          <w:color w:val="000000"/>
        </w:rPr>
        <w:t xml:space="preserve">    :</w:t>
      </w:r>
    </w:p>
    <w:p w:rsidR="0070672B" w:rsidRDefault="0070672B" w:rsidP="0070672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b/>
          <w:bCs/>
          <w:color w:val="000000"/>
        </w:rPr>
        <w:t xml:space="preserve">                     </w:t>
      </w:r>
    </w:p>
    <w:p w:rsidR="00154DA7" w:rsidRDefault="00700123" w:rsidP="00154DA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 </w:t>
      </w:r>
      <w:r w:rsidR="00D67727">
        <w:rPr>
          <w:rFonts w:ascii="Garamond" w:hAnsi="Garamond" w:cs="Garamond"/>
          <w:color w:val="000000"/>
        </w:rPr>
        <w:t>4-</w:t>
      </w:r>
      <w:r w:rsidR="00154DA7" w:rsidRPr="00154DA7">
        <w:rPr>
          <w:rFonts w:ascii="Garamond" w:hAnsi="Garamond" w:cs="Garamond"/>
          <w:color w:val="000000"/>
        </w:rPr>
        <w:t xml:space="preserve"> </w:t>
      </w:r>
      <w:r w:rsidR="00154DA7">
        <w:rPr>
          <w:rFonts w:ascii="Garamond" w:hAnsi="Garamond" w:cs="Garamond"/>
          <w:color w:val="000000"/>
        </w:rPr>
        <w:t xml:space="preserve">Blood cell separation and stem cells collection by </w:t>
      </w:r>
      <w:proofErr w:type="spellStart"/>
      <w:r w:rsidR="00154DA7">
        <w:rPr>
          <w:rFonts w:ascii="Garamond" w:hAnsi="Garamond" w:cs="Garamond"/>
          <w:color w:val="000000"/>
        </w:rPr>
        <w:t>Trima</w:t>
      </w:r>
      <w:proofErr w:type="spellEnd"/>
      <w:r w:rsidR="00154DA7">
        <w:rPr>
          <w:rFonts w:ascii="Garamond" w:hAnsi="Garamond" w:cs="Garamond"/>
          <w:color w:val="000000"/>
        </w:rPr>
        <w:t xml:space="preserve"> and Optia cell separator/Turkey 2014-2015.</w:t>
      </w:r>
    </w:p>
    <w:p w:rsidR="00517B99" w:rsidRDefault="004C1BD0" w:rsidP="00154DA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</w:t>
      </w:r>
      <w:r w:rsidR="00DC5CE0">
        <w:rPr>
          <w:rFonts w:ascii="Garamond" w:hAnsi="Garamond" w:cs="Garamond"/>
          <w:color w:val="000000"/>
        </w:rPr>
        <w:t xml:space="preserve">         </w:t>
      </w:r>
      <w:r w:rsidR="00D67727">
        <w:rPr>
          <w:rFonts w:ascii="Garamond" w:hAnsi="Garamond" w:cs="Garamond"/>
          <w:color w:val="000000"/>
        </w:rPr>
        <w:t>5-</w:t>
      </w:r>
      <w:r w:rsidR="00517B99">
        <w:rPr>
          <w:rFonts w:ascii="Garamond" w:hAnsi="Garamond" w:cs="Garamond"/>
          <w:color w:val="000000"/>
        </w:rPr>
        <w:t>: Training</w:t>
      </w:r>
      <w:r>
        <w:rPr>
          <w:rFonts w:ascii="Garamond" w:hAnsi="Garamond" w:cs="Garamond"/>
          <w:color w:val="000000"/>
        </w:rPr>
        <w:t xml:space="preserve"> </w:t>
      </w:r>
      <w:r w:rsidR="00D67727">
        <w:rPr>
          <w:rFonts w:ascii="Garamond" w:hAnsi="Garamond" w:cs="Garamond"/>
          <w:color w:val="000000"/>
        </w:rPr>
        <w:t>course</w:t>
      </w:r>
      <w:r>
        <w:rPr>
          <w:rFonts w:ascii="Garamond" w:hAnsi="Garamond" w:cs="Garamond"/>
          <w:color w:val="000000"/>
        </w:rPr>
        <w:t xml:space="preserve"> about diagnosis of </w:t>
      </w:r>
      <w:r w:rsidR="00DC5CE0">
        <w:rPr>
          <w:rFonts w:ascii="Garamond" w:hAnsi="Garamond" w:cs="Garamond"/>
          <w:color w:val="000000"/>
        </w:rPr>
        <w:t>hereditary</w:t>
      </w:r>
      <w:r>
        <w:rPr>
          <w:rFonts w:ascii="Garamond" w:hAnsi="Garamond" w:cs="Garamond"/>
          <w:color w:val="000000"/>
        </w:rPr>
        <w:t xml:space="preserve"> bleeding disorders /</w:t>
      </w:r>
      <w:r w:rsidR="00DC5CE0">
        <w:rPr>
          <w:rFonts w:ascii="Garamond" w:hAnsi="Garamond" w:cs="Garamond"/>
          <w:color w:val="000000"/>
        </w:rPr>
        <w:t>French Hospital/ Lebanon/2014.</w:t>
      </w:r>
      <w:r w:rsidR="00DC5CE0" w:rsidRPr="00DC5CE0">
        <w:rPr>
          <w:rFonts w:ascii="Garamond" w:hAnsi="Garamond" w:cs="Garamond"/>
          <w:color w:val="000000"/>
        </w:rPr>
        <w:t xml:space="preserve"> </w:t>
      </w:r>
      <w:r w:rsidR="00DC5CE0">
        <w:rPr>
          <w:rFonts w:ascii="Garamond" w:hAnsi="Garamond" w:cs="Garamond"/>
          <w:color w:val="000000"/>
        </w:rPr>
        <w:t xml:space="preserve">     </w:t>
      </w:r>
    </w:p>
    <w:p w:rsidR="004C1BD0" w:rsidRDefault="00517B99" w:rsidP="00D6772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 </w:t>
      </w:r>
      <w:r w:rsidR="00D67727">
        <w:rPr>
          <w:rFonts w:ascii="Garamond" w:hAnsi="Garamond" w:cs="Garamond"/>
          <w:color w:val="000000"/>
        </w:rPr>
        <w:t>6-</w:t>
      </w:r>
      <w:r w:rsidR="00DC5CE0">
        <w:rPr>
          <w:rFonts w:ascii="Garamond" w:hAnsi="Garamond" w:cs="Garamond"/>
          <w:color w:val="000000"/>
        </w:rPr>
        <w:t xml:space="preserve"> Training </w:t>
      </w:r>
      <w:r w:rsidR="00D67727">
        <w:rPr>
          <w:rFonts w:ascii="Garamond" w:hAnsi="Garamond" w:cs="Garamond"/>
          <w:color w:val="000000"/>
        </w:rPr>
        <w:t>course</w:t>
      </w:r>
      <w:r w:rsidR="00DC5CE0">
        <w:rPr>
          <w:rFonts w:ascii="Garamond" w:hAnsi="Garamond" w:cs="Garamond"/>
          <w:color w:val="000000"/>
        </w:rPr>
        <w:t xml:space="preserve"> about diagnosis of hereditary bleeding disorders/Izmir/Turkey/ 2014.</w:t>
      </w:r>
    </w:p>
    <w:p w:rsidR="00DC5CE0" w:rsidRDefault="00DC5CE0" w:rsidP="00D6772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</w:t>
      </w:r>
      <w:r w:rsidR="00D67727">
        <w:rPr>
          <w:rFonts w:ascii="Garamond" w:hAnsi="Garamond" w:cs="Garamond"/>
          <w:color w:val="000000"/>
        </w:rPr>
        <w:t>7-</w:t>
      </w:r>
      <w:r w:rsidR="00517B99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Training course clinical trial design and ICH regulations/Lebanon 2014.</w:t>
      </w:r>
    </w:p>
    <w:p w:rsidR="00700123" w:rsidRDefault="002A3B2A" w:rsidP="00D6772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 </w:t>
      </w:r>
      <w:r w:rsidR="00D67727">
        <w:rPr>
          <w:rFonts w:ascii="Garamond" w:hAnsi="Garamond" w:cs="Garamond"/>
          <w:color w:val="000000"/>
        </w:rPr>
        <w:t>8-</w:t>
      </w:r>
      <w:r w:rsidRPr="002A3B2A">
        <w:rPr>
          <w:rFonts w:ascii="Garamond" w:hAnsi="Garamond" w:cs="Garamond"/>
          <w:color w:val="000000"/>
        </w:rPr>
        <w:t xml:space="preserve"> </w:t>
      </w:r>
      <w:r>
        <w:rPr>
          <w:rFonts w:ascii="Garamond" w:hAnsi="Garamond" w:cs="Garamond"/>
          <w:color w:val="000000"/>
        </w:rPr>
        <w:t>Giving lecture in training course for the laboratory medical staff in provinces with corporation                     with ministry of health, medical city teaching hospital &amp;Iraqi Hemophilia society</w:t>
      </w:r>
      <w:r w:rsidR="009C00FF">
        <w:rPr>
          <w:rFonts w:ascii="Garamond" w:hAnsi="Garamond" w:cs="Garamond"/>
          <w:color w:val="000000"/>
        </w:rPr>
        <w:t>2016 and 2017</w:t>
      </w:r>
      <w:r>
        <w:rPr>
          <w:rFonts w:ascii="Garamond" w:hAnsi="Garamond" w:cs="Garamond"/>
          <w:color w:val="000000"/>
        </w:rPr>
        <w:t>.</w:t>
      </w:r>
    </w:p>
    <w:p w:rsidR="00154DA7" w:rsidRDefault="006B502E" w:rsidP="00154DA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</w:t>
      </w:r>
      <w:r w:rsidR="00D67727">
        <w:rPr>
          <w:rFonts w:ascii="Garamond" w:hAnsi="Garamond" w:cs="Garamond"/>
          <w:color w:val="000000"/>
        </w:rPr>
        <w:t>10-</w:t>
      </w:r>
      <w:r w:rsidR="00154DA7" w:rsidRPr="00154DA7">
        <w:rPr>
          <w:rFonts w:ascii="Garamond" w:hAnsi="Garamond" w:cs="Garamond"/>
          <w:color w:val="000000"/>
        </w:rPr>
        <w:t xml:space="preserve"> </w:t>
      </w:r>
      <w:r w:rsidR="00154DA7">
        <w:rPr>
          <w:rFonts w:ascii="Garamond" w:hAnsi="Garamond" w:cs="Garamond"/>
          <w:color w:val="000000"/>
        </w:rPr>
        <w:t>Giving lecture in the training course for the medical laboratory staff updates of diagnosis of hereditary bleeding disorders/NCH/2016.</w:t>
      </w:r>
    </w:p>
    <w:p w:rsidR="00245B18" w:rsidRDefault="002A3B2A" w:rsidP="00154DA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</w:t>
      </w:r>
      <w:r w:rsidR="00D67727">
        <w:rPr>
          <w:rFonts w:ascii="Garamond" w:hAnsi="Garamond" w:cs="Garamond"/>
          <w:color w:val="000000"/>
        </w:rPr>
        <w:t>11-</w:t>
      </w:r>
      <w:r>
        <w:rPr>
          <w:rFonts w:ascii="Garamond" w:hAnsi="Garamond" w:cs="Garamond"/>
          <w:color w:val="000000"/>
        </w:rPr>
        <w:t xml:space="preserve"> </w:t>
      </w:r>
      <w:r w:rsidR="00D67727">
        <w:rPr>
          <w:rFonts w:ascii="Garamond" w:hAnsi="Garamond" w:cs="Garamond"/>
          <w:color w:val="000000"/>
        </w:rPr>
        <w:t>Giving</w:t>
      </w:r>
      <w:r>
        <w:rPr>
          <w:rFonts w:ascii="Garamond" w:hAnsi="Garamond" w:cs="Garamond"/>
          <w:color w:val="000000"/>
        </w:rPr>
        <w:t xml:space="preserve"> lecture and practical aspect of blood cell separation and stem cell collection by cell        separators/NCH</w:t>
      </w:r>
      <w:r w:rsidR="009C00FF">
        <w:rPr>
          <w:rFonts w:ascii="Garamond" w:hAnsi="Garamond" w:cs="Garamond"/>
          <w:color w:val="000000"/>
        </w:rPr>
        <w:t>/2016</w:t>
      </w:r>
      <w:r>
        <w:rPr>
          <w:rFonts w:ascii="Garamond" w:hAnsi="Garamond" w:cs="Garamond"/>
          <w:color w:val="000000"/>
        </w:rPr>
        <w:t>.</w:t>
      </w:r>
      <w:r w:rsidR="00245B18">
        <w:rPr>
          <w:rFonts w:ascii="Garamond" w:hAnsi="Garamond" w:cs="Garamond"/>
          <w:color w:val="000000"/>
        </w:rPr>
        <w:t xml:space="preserve">                                         </w:t>
      </w:r>
    </w:p>
    <w:p w:rsidR="00245B18" w:rsidRPr="00245B18" w:rsidRDefault="00245B18" w:rsidP="00D6772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                    </w:t>
      </w:r>
      <w:r w:rsidR="00D67727">
        <w:rPr>
          <w:rFonts w:ascii="Garamond" w:hAnsi="Garamond" w:cs="Garamond"/>
          <w:color w:val="000000"/>
        </w:rPr>
        <w:t>12-</w:t>
      </w:r>
      <w:r>
        <w:rPr>
          <w:rFonts w:ascii="Garamond" w:hAnsi="Garamond" w:cs="Garamond"/>
          <w:color w:val="000000"/>
        </w:rPr>
        <w:t xml:space="preserve"> </w:t>
      </w:r>
      <w:r w:rsidR="00D67727" w:rsidRPr="00245B18">
        <w:rPr>
          <w:rFonts w:ascii="Garamond" w:hAnsi="Garamond" w:cs="Garamond"/>
          <w:color w:val="000000"/>
        </w:rPr>
        <w:t>Participating</w:t>
      </w:r>
      <w:r w:rsidRPr="00245B18">
        <w:rPr>
          <w:rFonts w:ascii="Garamond" w:hAnsi="Garamond" w:cs="Garamond"/>
          <w:color w:val="000000"/>
        </w:rPr>
        <w:t xml:space="preserve"> and givi</w:t>
      </w:r>
      <w:r>
        <w:rPr>
          <w:rFonts w:ascii="Garamond" w:hAnsi="Garamond" w:cs="Garamond"/>
          <w:color w:val="000000"/>
        </w:rPr>
        <w:t>ng lecture in training course: optimizing prophylaxis in hemophilia care</w:t>
      </w:r>
      <w:r w:rsidRPr="00245B18">
        <w:rPr>
          <w:rFonts w:ascii="Garamond" w:hAnsi="Garamond" w:cs="Garamond"/>
          <w:color w:val="000000"/>
        </w:rPr>
        <w:t xml:space="preserve"> /Malmo</w:t>
      </w:r>
      <w:r>
        <w:rPr>
          <w:rFonts w:ascii="Garamond" w:hAnsi="Garamond" w:cs="Garamond"/>
          <w:color w:val="000000"/>
        </w:rPr>
        <w:t xml:space="preserve"> Lund University/Skane University hospital</w:t>
      </w:r>
      <w:r w:rsidR="009C00FF">
        <w:rPr>
          <w:rFonts w:ascii="Garamond" w:hAnsi="Garamond" w:cs="Garamond"/>
          <w:color w:val="000000"/>
        </w:rPr>
        <w:t xml:space="preserve"> /2016</w:t>
      </w:r>
      <w:r>
        <w:rPr>
          <w:rFonts w:ascii="Garamond" w:hAnsi="Garamond" w:cs="Garamond"/>
          <w:color w:val="000000"/>
        </w:rPr>
        <w:t>.</w:t>
      </w:r>
    </w:p>
    <w:p w:rsidR="002A3B2A" w:rsidRPr="00D44BB5" w:rsidRDefault="002A3B2A" w:rsidP="006B502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</w:rPr>
      </w:pPr>
    </w:p>
    <w:sectPr w:rsidR="002A3B2A" w:rsidRPr="00D44BB5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C0B31"/>
    <w:multiLevelType w:val="hybridMultilevel"/>
    <w:tmpl w:val="C90AF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0629E5"/>
    <w:multiLevelType w:val="hybridMultilevel"/>
    <w:tmpl w:val="46C0CB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5F"/>
    <w:rsid w:val="00007ED7"/>
    <w:rsid w:val="00015CE6"/>
    <w:rsid w:val="00055D0E"/>
    <w:rsid w:val="00084969"/>
    <w:rsid w:val="000949D4"/>
    <w:rsid w:val="000B1312"/>
    <w:rsid w:val="000C29F0"/>
    <w:rsid w:val="000F22BA"/>
    <w:rsid w:val="00121B53"/>
    <w:rsid w:val="00154DA7"/>
    <w:rsid w:val="001D1918"/>
    <w:rsid w:val="001F317D"/>
    <w:rsid w:val="001F5DE8"/>
    <w:rsid w:val="00220D81"/>
    <w:rsid w:val="0022715F"/>
    <w:rsid w:val="00230015"/>
    <w:rsid w:val="00245B18"/>
    <w:rsid w:val="00253319"/>
    <w:rsid w:val="00291D94"/>
    <w:rsid w:val="002A3B2A"/>
    <w:rsid w:val="002A3C39"/>
    <w:rsid w:val="002C2D15"/>
    <w:rsid w:val="002F6E1D"/>
    <w:rsid w:val="003809EA"/>
    <w:rsid w:val="00385312"/>
    <w:rsid w:val="003A4B3E"/>
    <w:rsid w:val="003B2ABC"/>
    <w:rsid w:val="003E6FD9"/>
    <w:rsid w:val="00410128"/>
    <w:rsid w:val="00424A4E"/>
    <w:rsid w:val="0044296C"/>
    <w:rsid w:val="00456C86"/>
    <w:rsid w:val="004A0769"/>
    <w:rsid w:val="004C1BD0"/>
    <w:rsid w:val="00517B99"/>
    <w:rsid w:val="0053322D"/>
    <w:rsid w:val="00551B37"/>
    <w:rsid w:val="00552CBE"/>
    <w:rsid w:val="00592F06"/>
    <w:rsid w:val="005C72EC"/>
    <w:rsid w:val="005F4C10"/>
    <w:rsid w:val="00623B4C"/>
    <w:rsid w:val="006433B2"/>
    <w:rsid w:val="006A2D15"/>
    <w:rsid w:val="006B502E"/>
    <w:rsid w:val="006C5CE5"/>
    <w:rsid w:val="006C6C43"/>
    <w:rsid w:val="006D186A"/>
    <w:rsid w:val="006E3A3F"/>
    <w:rsid w:val="00700123"/>
    <w:rsid w:val="0070672B"/>
    <w:rsid w:val="0072153E"/>
    <w:rsid w:val="00726C51"/>
    <w:rsid w:val="007349A8"/>
    <w:rsid w:val="007507F4"/>
    <w:rsid w:val="00790E38"/>
    <w:rsid w:val="007935B6"/>
    <w:rsid w:val="007B7469"/>
    <w:rsid w:val="008457A2"/>
    <w:rsid w:val="008600A5"/>
    <w:rsid w:val="00874F24"/>
    <w:rsid w:val="008A6727"/>
    <w:rsid w:val="008D5D68"/>
    <w:rsid w:val="008D6CC9"/>
    <w:rsid w:val="008E099B"/>
    <w:rsid w:val="0093211D"/>
    <w:rsid w:val="009B0890"/>
    <w:rsid w:val="009B2E85"/>
    <w:rsid w:val="009C00FF"/>
    <w:rsid w:val="009D43C5"/>
    <w:rsid w:val="00A17463"/>
    <w:rsid w:val="00A22646"/>
    <w:rsid w:val="00A37F2B"/>
    <w:rsid w:val="00A625E3"/>
    <w:rsid w:val="00AA5D32"/>
    <w:rsid w:val="00AA6D1F"/>
    <w:rsid w:val="00AB759F"/>
    <w:rsid w:val="00AC572F"/>
    <w:rsid w:val="00AF54E9"/>
    <w:rsid w:val="00B240C0"/>
    <w:rsid w:val="00B702B5"/>
    <w:rsid w:val="00B73A7F"/>
    <w:rsid w:val="00B73F00"/>
    <w:rsid w:val="00B87F53"/>
    <w:rsid w:val="00BE7450"/>
    <w:rsid w:val="00BF50D3"/>
    <w:rsid w:val="00C254CB"/>
    <w:rsid w:val="00C3423E"/>
    <w:rsid w:val="00C367B9"/>
    <w:rsid w:val="00C811E3"/>
    <w:rsid w:val="00CF6ECC"/>
    <w:rsid w:val="00D34C1C"/>
    <w:rsid w:val="00D35D2E"/>
    <w:rsid w:val="00D40B06"/>
    <w:rsid w:val="00D44BB5"/>
    <w:rsid w:val="00D57978"/>
    <w:rsid w:val="00D67727"/>
    <w:rsid w:val="00D67926"/>
    <w:rsid w:val="00DA2F29"/>
    <w:rsid w:val="00DC5CE0"/>
    <w:rsid w:val="00DE74A4"/>
    <w:rsid w:val="00E21D94"/>
    <w:rsid w:val="00E874C7"/>
    <w:rsid w:val="00E97A28"/>
    <w:rsid w:val="00F4443A"/>
    <w:rsid w:val="00F46256"/>
    <w:rsid w:val="00F761F0"/>
    <w:rsid w:val="00FA106E"/>
    <w:rsid w:val="00FB65E2"/>
    <w:rsid w:val="00FE689F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dhalalrahal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Dr. Nidhal</cp:lastModifiedBy>
  <cp:revision>96</cp:revision>
  <dcterms:created xsi:type="dcterms:W3CDTF">2016-06-15T08:28:00Z</dcterms:created>
  <dcterms:modified xsi:type="dcterms:W3CDTF">2017-04-12T20:00:00Z</dcterms:modified>
</cp:coreProperties>
</file>